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4FBCE7" w14:textId="76545CFD" w:rsidR="000D2B85" w:rsidRPr="000D6BFE" w:rsidRDefault="000D2B85" w:rsidP="000D2B85">
      <w:pPr>
        <w:pStyle w:val="Ttulo"/>
        <w:rPr>
          <w:rFonts w:asciiTheme="minorHAnsi" w:hAnsiTheme="minorHAnsi"/>
          <w:i w:val="0"/>
          <w:sz w:val="22"/>
          <w:szCs w:val="22"/>
        </w:rPr>
      </w:pPr>
      <w:r w:rsidRPr="000D6BFE">
        <w:rPr>
          <w:rFonts w:asciiTheme="minorHAnsi" w:hAnsiTheme="minorHAnsi"/>
          <w:i w:val="0"/>
          <w:sz w:val="22"/>
          <w:szCs w:val="22"/>
        </w:rPr>
        <w:t>CONTRATO DE SERVIÇOS DE COMUNICAÇÃO MULTIM</w:t>
      </w:r>
      <w:r w:rsidR="000142AD">
        <w:rPr>
          <w:rFonts w:asciiTheme="minorHAnsi" w:hAnsiTheme="minorHAnsi"/>
          <w:i w:val="0"/>
          <w:sz w:val="22"/>
          <w:szCs w:val="22"/>
        </w:rPr>
        <w:t>Í</w:t>
      </w:r>
      <w:r w:rsidRPr="000D6BFE">
        <w:rPr>
          <w:rFonts w:asciiTheme="minorHAnsi" w:hAnsiTheme="minorHAnsi"/>
          <w:i w:val="0"/>
          <w:sz w:val="22"/>
          <w:szCs w:val="22"/>
        </w:rPr>
        <w:t xml:space="preserve">DIA </w:t>
      </w:r>
    </w:p>
    <w:p w14:paraId="124FBCE8" w14:textId="77777777" w:rsidR="000D2B85" w:rsidRPr="000D6BFE" w:rsidRDefault="000D2B85" w:rsidP="000D2B85">
      <w:pPr>
        <w:rPr>
          <w:rFonts w:asciiTheme="minorHAnsi" w:hAnsiTheme="minorHAnsi"/>
          <w:b/>
          <w:sz w:val="22"/>
          <w:szCs w:val="22"/>
        </w:rPr>
      </w:pPr>
    </w:p>
    <w:p w14:paraId="124FBCE9" w14:textId="77777777" w:rsidR="000D2B85" w:rsidRPr="000D6BFE" w:rsidRDefault="000D2B85" w:rsidP="000D2B85">
      <w:pPr>
        <w:rPr>
          <w:rFonts w:asciiTheme="minorHAnsi" w:hAnsiTheme="minorHAnsi"/>
          <w:b/>
          <w:sz w:val="22"/>
          <w:szCs w:val="22"/>
        </w:rPr>
      </w:pPr>
    </w:p>
    <w:p w14:paraId="124FBCEA" w14:textId="77777777" w:rsidR="000D2B85" w:rsidRPr="000D6BFE" w:rsidRDefault="000D2B85" w:rsidP="000D2B85">
      <w:pPr>
        <w:jc w:val="center"/>
        <w:rPr>
          <w:rFonts w:asciiTheme="minorHAnsi" w:hAnsiTheme="minorHAnsi"/>
          <w:b/>
          <w:sz w:val="22"/>
          <w:szCs w:val="22"/>
        </w:rPr>
      </w:pPr>
      <w:r w:rsidRPr="000D6BFE">
        <w:rPr>
          <w:rFonts w:asciiTheme="minorHAnsi" w:hAnsiTheme="minorHAnsi"/>
          <w:b/>
          <w:sz w:val="22"/>
          <w:szCs w:val="22"/>
        </w:rPr>
        <w:t>I –SUJEITOS DO CONTRATO</w:t>
      </w:r>
    </w:p>
    <w:p w14:paraId="124FBCEB" w14:textId="77777777" w:rsidR="000D2B85" w:rsidRPr="000D6BFE" w:rsidRDefault="000D2B85" w:rsidP="000D2B85">
      <w:pPr>
        <w:numPr>
          <w:ilvl w:val="0"/>
          <w:numId w:val="12"/>
        </w:numPr>
        <w:suppressAutoHyphens w:val="0"/>
        <w:jc w:val="center"/>
        <w:rPr>
          <w:rFonts w:asciiTheme="minorHAnsi" w:hAnsiTheme="minorHAnsi"/>
          <w:i/>
          <w:sz w:val="22"/>
          <w:szCs w:val="22"/>
        </w:rPr>
      </w:pPr>
      <w:r w:rsidRPr="000D6BFE">
        <w:rPr>
          <w:rFonts w:asciiTheme="minorHAnsi" w:hAnsiTheme="minorHAnsi"/>
          <w:i/>
          <w:sz w:val="22"/>
          <w:szCs w:val="22"/>
        </w:rPr>
        <w:t>Partes</w:t>
      </w:r>
    </w:p>
    <w:p w14:paraId="124FBCEC" w14:textId="77777777" w:rsidR="007F24C2" w:rsidRPr="000D6BFE" w:rsidRDefault="007F24C2" w:rsidP="00605016">
      <w:pPr>
        <w:jc w:val="both"/>
        <w:rPr>
          <w:rFonts w:asciiTheme="minorHAnsi" w:hAnsiTheme="minorHAnsi"/>
          <w:sz w:val="22"/>
          <w:szCs w:val="22"/>
        </w:rPr>
      </w:pPr>
    </w:p>
    <w:p w14:paraId="124FBCED" w14:textId="77777777" w:rsidR="007F24C2" w:rsidRPr="000D6BFE" w:rsidRDefault="00CF53EA" w:rsidP="00605016">
      <w:pPr>
        <w:jc w:val="both"/>
        <w:rPr>
          <w:rFonts w:asciiTheme="minorHAnsi" w:hAnsiTheme="minorHAnsi"/>
          <w:bCs/>
          <w:sz w:val="22"/>
          <w:szCs w:val="22"/>
        </w:rPr>
      </w:pPr>
      <w:r w:rsidRPr="000D6BFE">
        <w:rPr>
          <w:rFonts w:asciiTheme="minorHAnsi" w:hAnsiTheme="minorHAnsi"/>
          <w:sz w:val="22"/>
          <w:szCs w:val="22"/>
        </w:rPr>
        <w:t>[NOME DA PRESTADORA]., pessoa jurídica de direito privado, inscrita no CNPJ sob n. [CNPJ], com sede na [ENDEREÇO], no Município de [CIDADE], Estado [Estado], CEP [CEP]</w:t>
      </w:r>
      <w:r w:rsidR="000D2B85" w:rsidRPr="000D6BFE">
        <w:rPr>
          <w:rFonts w:asciiTheme="minorHAnsi" w:hAnsiTheme="minorHAnsi"/>
          <w:bCs/>
          <w:sz w:val="22"/>
          <w:szCs w:val="22"/>
        </w:rPr>
        <w:t xml:space="preserve">, representada na forma dos atos constitutivos, a seguir denominada simplesmente Prestadora; </w:t>
      </w:r>
      <w:r w:rsidR="007F24C2" w:rsidRPr="000D6BFE">
        <w:rPr>
          <w:rFonts w:asciiTheme="minorHAnsi" w:hAnsiTheme="minorHAnsi"/>
          <w:sz w:val="22"/>
          <w:szCs w:val="22"/>
        </w:rPr>
        <w:t>e</w:t>
      </w:r>
      <w:r w:rsidR="00047F27" w:rsidRPr="000D6BFE">
        <w:rPr>
          <w:rFonts w:asciiTheme="minorHAnsi" w:hAnsiTheme="minorHAnsi"/>
          <w:sz w:val="22"/>
          <w:szCs w:val="22"/>
        </w:rPr>
        <w:t xml:space="preserve"> a</w:t>
      </w:r>
      <w:r w:rsidR="006B69B7" w:rsidRPr="000D6BFE">
        <w:rPr>
          <w:rFonts w:asciiTheme="minorHAnsi" w:hAnsiTheme="minorHAnsi"/>
          <w:sz w:val="22"/>
          <w:szCs w:val="22"/>
        </w:rPr>
        <w:t xml:space="preserve"> pessoa </w:t>
      </w:r>
      <w:r w:rsidR="00605016">
        <w:rPr>
          <w:rFonts w:asciiTheme="minorHAnsi" w:hAnsiTheme="minorHAnsi"/>
          <w:sz w:val="22"/>
          <w:szCs w:val="22"/>
        </w:rPr>
        <w:t xml:space="preserve">física ou </w:t>
      </w:r>
      <w:r w:rsidR="006B69B7" w:rsidRPr="000D6BFE">
        <w:rPr>
          <w:rFonts w:asciiTheme="minorHAnsi" w:hAnsiTheme="minorHAnsi"/>
          <w:sz w:val="22"/>
          <w:szCs w:val="22"/>
        </w:rPr>
        <w:t>jurídica</w:t>
      </w:r>
      <w:r w:rsidR="00F65279" w:rsidRPr="000D6BFE">
        <w:rPr>
          <w:rFonts w:asciiTheme="minorHAnsi" w:hAnsiTheme="minorHAnsi"/>
          <w:sz w:val="22"/>
          <w:szCs w:val="22"/>
        </w:rPr>
        <w:t xml:space="preserve"> </w:t>
      </w:r>
      <w:r w:rsidR="00605016">
        <w:rPr>
          <w:rFonts w:asciiTheme="minorHAnsi" w:hAnsiTheme="minorHAnsi"/>
          <w:sz w:val="22"/>
          <w:szCs w:val="22"/>
        </w:rPr>
        <w:t>identificada no</w:t>
      </w:r>
      <w:r w:rsidR="000D2B85" w:rsidRPr="000D6BFE">
        <w:rPr>
          <w:rFonts w:asciiTheme="minorHAnsi" w:hAnsiTheme="minorHAnsi"/>
          <w:sz w:val="22"/>
          <w:szCs w:val="22"/>
        </w:rPr>
        <w:t xml:space="preserve"> Plano de Serviço </w:t>
      </w:r>
      <w:r w:rsidR="00F65279" w:rsidRPr="000D6BFE">
        <w:rPr>
          <w:rFonts w:asciiTheme="minorHAnsi" w:hAnsiTheme="minorHAnsi"/>
          <w:sz w:val="22"/>
          <w:szCs w:val="22"/>
        </w:rPr>
        <w:t>contratado</w:t>
      </w:r>
      <w:r w:rsidR="007F24C2" w:rsidRPr="000D6BFE">
        <w:rPr>
          <w:rFonts w:asciiTheme="minorHAnsi" w:hAnsiTheme="minorHAnsi"/>
          <w:sz w:val="22"/>
          <w:szCs w:val="22"/>
        </w:rPr>
        <w:t xml:space="preserve">, neste instrumento simplesmente denominado de </w:t>
      </w:r>
      <w:r w:rsidR="001F3DD6" w:rsidRPr="000D6BFE">
        <w:rPr>
          <w:rFonts w:asciiTheme="minorHAnsi" w:hAnsiTheme="minorHAnsi"/>
          <w:sz w:val="22"/>
          <w:szCs w:val="22"/>
        </w:rPr>
        <w:t>Assinante</w:t>
      </w:r>
      <w:r w:rsidR="007F24C2" w:rsidRPr="000D6BFE">
        <w:rPr>
          <w:rFonts w:asciiTheme="minorHAnsi" w:hAnsiTheme="minorHAnsi"/>
          <w:sz w:val="22"/>
          <w:szCs w:val="22"/>
        </w:rPr>
        <w:t>;</w:t>
      </w:r>
    </w:p>
    <w:p w14:paraId="124FBCEE" w14:textId="77777777" w:rsidR="007F24C2" w:rsidRPr="000D6BFE" w:rsidRDefault="007F24C2" w:rsidP="00605016">
      <w:pPr>
        <w:jc w:val="both"/>
        <w:rPr>
          <w:rFonts w:asciiTheme="minorHAnsi" w:hAnsiTheme="minorHAnsi"/>
          <w:sz w:val="22"/>
          <w:szCs w:val="22"/>
        </w:rPr>
      </w:pPr>
    </w:p>
    <w:p w14:paraId="124FBCEF" w14:textId="77777777" w:rsidR="007F24C2" w:rsidRPr="000D6BFE" w:rsidRDefault="000D2B85" w:rsidP="00605016">
      <w:pPr>
        <w:jc w:val="both"/>
        <w:rPr>
          <w:rFonts w:asciiTheme="minorHAnsi" w:hAnsiTheme="minorHAnsi"/>
          <w:bCs/>
          <w:sz w:val="22"/>
          <w:szCs w:val="22"/>
        </w:rPr>
      </w:pPr>
      <w:r w:rsidRPr="000D6BFE">
        <w:rPr>
          <w:rFonts w:asciiTheme="minorHAnsi" w:hAnsiTheme="minorHAnsi"/>
          <w:bCs/>
          <w:sz w:val="22"/>
          <w:szCs w:val="22"/>
        </w:rPr>
        <w:t>Em conjunto, P</w:t>
      </w:r>
      <w:r w:rsidR="0015096A" w:rsidRPr="000D6BFE">
        <w:rPr>
          <w:rFonts w:asciiTheme="minorHAnsi" w:hAnsiTheme="minorHAnsi"/>
          <w:bCs/>
          <w:sz w:val="22"/>
          <w:szCs w:val="22"/>
        </w:rPr>
        <w:t xml:space="preserve">restadora e </w:t>
      </w:r>
      <w:r w:rsidR="001F3DD6" w:rsidRPr="000D6BFE">
        <w:rPr>
          <w:rFonts w:asciiTheme="minorHAnsi" w:hAnsiTheme="minorHAnsi"/>
          <w:bCs/>
          <w:sz w:val="22"/>
          <w:szCs w:val="22"/>
        </w:rPr>
        <w:t>Assinante</w:t>
      </w:r>
      <w:r w:rsidRPr="000D6BFE">
        <w:rPr>
          <w:rFonts w:asciiTheme="minorHAnsi" w:hAnsiTheme="minorHAnsi"/>
          <w:bCs/>
          <w:sz w:val="22"/>
          <w:szCs w:val="22"/>
        </w:rPr>
        <w:t xml:space="preserve"> denominadas “Partes” e, isoladamente, “Parte”, dão forma regular e estável ao presente Contrato de </w:t>
      </w:r>
      <w:r w:rsidR="0015096A" w:rsidRPr="000D6BFE">
        <w:rPr>
          <w:rFonts w:asciiTheme="minorHAnsi" w:hAnsiTheme="minorHAnsi"/>
          <w:bCs/>
          <w:sz w:val="22"/>
          <w:szCs w:val="22"/>
        </w:rPr>
        <w:t xml:space="preserve">Serviços de Comunicação </w:t>
      </w:r>
      <w:r w:rsidR="00E73073" w:rsidRPr="000D6BFE">
        <w:rPr>
          <w:rFonts w:asciiTheme="minorHAnsi" w:hAnsiTheme="minorHAnsi"/>
          <w:bCs/>
          <w:sz w:val="22"/>
          <w:szCs w:val="22"/>
        </w:rPr>
        <w:t>Multimídia</w:t>
      </w:r>
      <w:r w:rsidRPr="000D6BFE">
        <w:rPr>
          <w:rFonts w:asciiTheme="minorHAnsi" w:hAnsiTheme="minorHAnsi"/>
          <w:bCs/>
          <w:sz w:val="22"/>
          <w:szCs w:val="22"/>
        </w:rPr>
        <w:t xml:space="preserve"> (“Contrato”), </w:t>
      </w:r>
      <w:r w:rsidR="00E73073" w:rsidRPr="000D6BFE">
        <w:rPr>
          <w:rFonts w:asciiTheme="minorHAnsi" w:hAnsiTheme="minorHAnsi"/>
          <w:bCs/>
          <w:sz w:val="22"/>
          <w:szCs w:val="22"/>
        </w:rPr>
        <w:t>respeitadas as regras da legislação e regulamentação aplicável.</w:t>
      </w:r>
    </w:p>
    <w:p w14:paraId="124FBCF0" w14:textId="77777777" w:rsidR="00E73073" w:rsidRPr="000D6BFE" w:rsidRDefault="00E73073" w:rsidP="00E73073">
      <w:pPr>
        <w:pStyle w:val="Ttulo3"/>
        <w:jc w:val="center"/>
        <w:rPr>
          <w:rFonts w:asciiTheme="minorHAnsi" w:hAnsiTheme="minorHAnsi"/>
          <w:b w:val="0"/>
          <w:szCs w:val="22"/>
        </w:rPr>
      </w:pPr>
      <w:r w:rsidRPr="000D6BFE">
        <w:rPr>
          <w:rFonts w:asciiTheme="minorHAnsi" w:hAnsiTheme="minorHAnsi"/>
          <w:szCs w:val="22"/>
        </w:rPr>
        <w:t xml:space="preserve">II – DEFINIÇÕES </w:t>
      </w:r>
    </w:p>
    <w:p w14:paraId="124FBCF1" w14:textId="1D803A2B" w:rsidR="00E73073" w:rsidRPr="000D6BFE" w:rsidRDefault="00E73073" w:rsidP="00E73073">
      <w:pPr>
        <w:numPr>
          <w:ilvl w:val="0"/>
          <w:numId w:val="12"/>
        </w:numPr>
        <w:suppressAutoHyphens w:val="0"/>
        <w:jc w:val="center"/>
        <w:rPr>
          <w:rFonts w:asciiTheme="minorHAnsi" w:hAnsiTheme="minorHAnsi"/>
          <w:i/>
          <w:sz w:val="22"/>
          <w:szCs w:val="22"/>
        </w:rPr>
      </w:pPr>
      <w:r w:rsidRPr="000D6BFE">
        <w:rPr>
          <w:rFonts w:asciiTheme="minorHAnsi" w:hAnsiTheme="minorHAnsi"/>
          <w:i/>
          <w:sz w:val="22"/>
          <w:szCs w:val="22"/>
        </w:rPr>
        <w:t>Para Interpretação e Integração Contratual</w:t>
      </w:r>
    </w:p>
    <w:p w14:paraId="124FBCF2" w14:textId="77777777" w:rsidR="00E73073" w:rsidRPr="000D6BFE" w:rsidRDefault="00E73073" w:rsidP="00E73073">
      <w:pPr>
        <w:suppressAutoHyphens w:val="0"/>
        <w:ind w:left="720"/>
        <w:rPr>
          <w:rFonts w:asciiTheme="minorHAnsi" w:hAnsiTheme="minorHAnsi"/>
          <w:i/>
          <w:sz w:val="22"/>
          <w:szCs w:val="22"/>
        </w:rPr>
      </w:pPr>
    </w:p>
    <w:p w14:paraId="124FBCF3" w14:textId="5B443898" w:rsidR="007F24C2" w:rsidRDefault="001F3DD6" w:rsidP="000142AD">
      <w:pPr>
        <w:pStyle w:val="PargrafodaLista"/>
        <w:numPr>
          <w:ilvl w:val="0"/>
          <w:numId w:val="13"/>
        </w:numPr>
        <w:suppressAutoHyphens w:val="0"/>
        <w:jc w:val="both"/>
        <w:rPr>
          <w:rFonts w:asciiTheme="minorHAnsi" w:hAnsiTheme="minorHAnsi"/>
          <w:sz w:val="22"/>
          <w:szCs w:val="22"/>
          <w:lang w:eastAsia="pt-BR"/>
        </w:rPr>
      </w:pPr>
      <w:r w:rsidRPr="000D6BFE">
        <w:rPr>
          <w:rFonts w:asciiTheme="minorHAnsi" w:hAnsiTheme="minorHAnsi"/>
          <w:b/>
          <w:sz w:val="22"/>
          <w:szCs w:val="22"/>
          <w:lang w:eastAsia="pt-BR"/>
        </w:rPr>
        <w:t>Assinante</w:t>
      </w:r>
      <w:r w:rsidR="007F24C2" w:rsidRPr="000D6BFE">
        <w:rPr>
          <w:rFonts w:asciiTheme="minorHAnsi" w:hAnsiTheme="minorHAnsi"/>
          <w:sz w:val="22"/>
          <w:szCs w:val="22"/>
          <w:lang w:eastAsia="pt-BR"/>
        </w:rPr>
        <w:t xml:space="preserve">: </w:t>
      </w:r>
      <w:r w:rsidR="00E73073" w:rsidRPr="000D6BFE">
        <w:rPr>
          <w:rFonts w:asciiTheme="minorHAnsi" w:hAnsiTheme="minorHAnsi"/>
          <w:sz w:val="22"/>
          <w:szCs w:val="22"/>
        </w:rPr>
        <w:t>pessoa</w:t>
      </w:r>
      <w:r w:rsidR="00913F68">
        <w:rPr>
          <w:rFonts w:asciiTheme="minorHAnsi" w:hAnsiTheme="minorHAnsi"/>
          <w:sz w:val="22"/>
          <w:szCs w:val="22"/>
        </w:rPr>
        <w:t xml:space="preserve"> física</w:t>
      </w:r>
      <w:r w:rsidR="00E73073" w:rsidRPr="000D6BFE">
        <w:rPr>
          <w:rFonts w:asciiTheme="minorHAnsi" w:hAnsiTheme="minorHAnsi"/>
          <w:sz w:val="22"/>
          <w:szCs w:val="22"/>
        </w:rPr>
        <w:t xml:space="preserve"> ou jurídica que possui vínculo contratual com a Prestadora para fruição do SCM;</w:t>
      </w:r>
    </w:p>
    <w:p w14:paraId="124FBCF6" w14:textId="77777777" w:rsidR="001F3DD6" w:rsidRPr="000D6BFE" w:rsidRDefault="001F3DD6" w:rsidP="000142AD">
      <w:pPr>
        <w:pStyle w:val="PargrafodaLista"/>
        <w:suppressAutoHyphens w:val="0"/>
        <w:ind w:left="1080"/>
        <w:jc w:val="both"/>
        <w:rPr>
          <w:rFonts w:asciiTheme="minorHAnsi" w:hAnsiTheme="minorHAnsi"/>
          <w:sz w:val="22"/>
          <w:szCs w:val="22"/>
          <w:lang w:eastAsia="pt-BR"/>
        </w:rPr>
      </w:pPr>
    </w:p>
    <w:p w14:paraId="124FBCF7" w14:textId="77777777" w:rsidR="00D51325" w:rsidRDefault="00D51325" w:rsidP="000142AD">
      <w:pPr>
        <w:pStyle w:val="texto-recuo-1a-linha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D6BFE">
        <w:rPr>
          <w:rFonts w:asciiTheme="minorHAnsi" w:hAnsiTheme="minorHAnsi"/>
          <w:b/>
          <w:sz w:val="22"/>
          <w:szCs w:val="22"/>
        </w:rPr>
        <w:t>Centro de Atendimento</w:t>
      </w:r>
      <w:r w:rsidRPr="000D6BFE">
        <w:rPr>
          <w:rFonts w:asciiTheme="minorHAnsi" w:hAnsiTheme="minorHAnsi"/>
          <w:sz w:val="22"/>
          <w:szCs w:val="22"/>
        </w:rPr>
        <w:t>: órgão da Prestadora de SCM responsável por recebimento de reclamações, solicitações de informações e de serviços ou de atendimento ao Assinante;</w:t>
      </w:r>
    </w:p>
    <w:p w14:paraId="124FBCF8" w14:textId="77777777" w:rsidR="00913F68" w:rsidRDefault="00913F68" w:rsidP="00F32BDC">
      <w:pPr>
        <w:pStyle w:val="texto-recuo-1a-linha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24FBCF9" w14:textId="6E771748" w:rsidR="001F3DD6" w:rsidRPr="000D6BFE" w:rsidRDefault="001F3DD6" w:rsidP="000142AD">
      <w:pPr>
        <w:pStyle w:val="PargrafodaLista"/>
        <w:numPr>
          <w:ilvl w:val="0"/>
          <w:numId w:val="13"/>
        </w:numPr>
        <w:suppressAutoHyphens w:val="0"/>
        <w:jc w:val="both"/>
        <w:rPr>
          <w:rFonts w:asciiTheme="minorHAnsi" w:hAnsiTheme="minorHAnsi"/>
          <w:sz w:val="22"/>
          <w:szCs w:val="22"/>
          <w:lang w:eastAsia="pt-BR"/>
        </w:rPr>
      </w:pPr>
      <w:r w:rsidRPr="000D6BFE">
        <w:rPr>
          <w:rFonts w:asciiTheme="minorHAnsi" w:hAnsiTheme="minorHAnsi"/>
          <w:b/>
          <w:sz w:val="22"/>
          <w:szCs w:val="22"/>
        </w:rPr>
        <w:t>Documento de Benefício Especial</w:t>
      </w:r>
      <w:r w:rsidR="002C593F">
        <w:rPr>
          <w:rFonts w:asciiTheme="minorHAnsi" w:hAnsiTheme="minorHAnsi"/>
          <w:b/>
          <w:sz w:val="22"/>
          <w:szCs w:val="22"/>
        </w:rPr>
        <w:t>/Contrato de Permanência</w:t>
      </w:r>
      <w:r w:rsidRPr="000D6BFE">
        <w:rPr>
          <w:rFonts w:asciiTheme="minorHAnsi" w:hAnsiTheme="minorHAnsi"/>
          <w:sz w:val="22"/>
          <w:szCs w:val="22"/>
        </w:rPr>
        <w:t>: trata-se do instrumento que comporta condições especiais de fruição do SCM</w:t>
      </w:r>
      <w:r w:rsidR="00CF53EA" w:rsidRPr="000D6BFE">
        <w:rPr>
          <w:rFonts w:asciiTheme="minorHAnsi" w:hAnsiTheme="minorHAnsi"/>
          <w:sz w:val="22"/>
          <w:szCs w:val="22"/>
        </w:rPr>
        <w:t>,</w:t>
      </w:r>
      <w:r w:rsidRPr="000D6BFE">
        <w:rPr>
          <w:rFonts w:asciiTheme="minorHAnsi" w:hAnsiTheme="minorHAnsi"/>
          <w:sz w:val="22"/>
          <w:szCs w:val="22"/>
        </w:rPr>
        <w:t xml:space="preserve"> mediante contratação por tempo determinado.</w:t>
      </w:r>
    </w:p>
    <w:p w14:paraId="124FBCFA" w14:textId="77777777" w:rsidR="00E73073" w:rsidRPr="000D6BFE" w:rsidRDefault="00E73073" w:rsidP="000142AD">
      <w:pPr>
        <w:pStyle w:val="PargrafodaLista"/>
        <w:suppressAutoHyphens w:val="0"/>
        <w:ind w:left="1080"/>
        <w:jc w:val="both"/>
        <w:rPr>
          <w:rFonts w:asciiTheme="minorHAnsi" w:hAnsiTheme="minorHAnsi"/>
          <w:sz w:val="22"/>
          <w:szCs w:val="22"/>
          <w:lang w:eastAsia="pt-BR"/>
        </w:rPr>
      </w:pPr>
    </w:p>
    <w:p w14:paraId="124FBCFB" w14:textId="77777777" w:rsidR="00E73073" w:rsidRDefault="00E73073" w:rsidP="000142AD">
      <w:pPr>
        <w:pStyle w:val="texto-recuo-1a-linha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D6BFE">
        <w:rPr>
          <w:rFonts w:asciiTheme="minorHAnsi" w:hAnsiTheme="minorHAnsi"/>
          <w:b/>
          <w:sz w:val="22"/>
          <w:szCs w:val="22"/>
        </w:rPr>
        <w:t>Oferta Conjunta de Serviços de Telecomunicações</w:t>
      </w:r>
      <w:r w:rsidRPr="000D6BFE">
        <w:rPr>
          <w:rFonts w:asciiTheme="minorHAnsi" w:hAnsiTheme="minorHAnsi"/>
          <w:sz w:val="22"/>
          <w:szCs w:val="22"/>
        </w:rPr>
        <w:t>: prestação de diferentes serviços de telecomunicações pela mesma empresa ou por meio de parceria entre prestadoras;</w:t>
      </w:r>
    </w:p>
    <w:p w14:paraId="124FBCFC" w14:textId="77777777" w:rsidR="000142AD" w:rsidRPr="000D6BFE" w:rsidRDefault="000142AD" w:rsidP="000142AD">
      <w:pPr>
        <w:pStyle w:val="PargrafodaLista"/>
        <w:rPr>
          <w:rFonts w:asciiTheme="minorHAnsi" w:hAnsiTheme="minorHAnsi"/>
          <w:sz w:val="22"/>
          <w:szCs w:val="22"/>
        </w:rPr>
      </w:pPr>
    </w:p>
    <w:p w14:paraId="124FBCFD" w14:textId="77777777" w:rsidR="003347F9" w:rsidRDefault="00E73073" w:rsidP="000142AD">
      <w:pPr>
        <w:pStyle w:val="texto-recuo-1a-linha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D6BFE">
        <w:rPr>
          <w:rFonts w:asciiTheme="minorHAnsi" w:hAnsiTheme="minorHAnsi"/>
          <w:b/>
          <w:sz w:val="22"/>
          <w:szCs w:val="22"/>
        </w:rPr>
        <w:t>Plano de Serviço</w:t>
      </w:r>
      <w:r w:rsidRPr="000D6BFE">
        <w:rPr>
          <w:rFonts w:asciiTheme="minorHAnsi" w:hAnsiTheme="minorHAnsi"/>
          <w:sz w:val="22"/>
          <w:szCs w:val="22"/>
        </w:rPr>
        <w:t>: documento que descreve as condições de prestação do serviço quanto às suas características, ao seu acesso, manutenção do direito de uso, utilização e serviços eventuais e suplementares a ele inerentes, preços associados, seus valores e as regras e critérios de sua aplicação</w:t>
      </w:r>
      <w:r w:rsidR="003347F9" w:rsidRPr="000D6BFE">
        <w:rPr>
          <w:rFonts w:asciiTheme="minorHAnsi" w:hAnsiTheme="minorHAnsi"/>
          <w:sz w:val="22"/>
          <w:szCs w:val="22"/>
        </w:rPr>
        <w:t>;</w:t>
      </w:r>
    </w:p>
    <w:p w14:paraId="124FBCFE" w14:textId="77777777" w:rsidR="000142AD" w:rsidRPr="000D6BFE" w:rsidRDefault="000142AD" w:rsidP="000142AD">
      <w:pPr>
        <w:pStyle w:val="PargrafodaLista"/>
        <w:rPr>
          <w:rFonts w:asciiTheme="minorHAnsi" w:hAnsiTheme="minorHAnsi"/>
          <w:sz w:val="22"/>
          <w:szCs w:val="22"/>
        </w:rPr>
      </w:pPr>
    </w:p>
    <w:p w14:paraId="124FBCFF" w14:textId="77777777" w:rsidR="00E73073" w:rsidRDefault="00E73073" w:rsidP="000142AD">
      <w:pPr>
        <w:pStyle w:val="texto-recuo-1a-linha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D6BFE" w:rsidDel="000142AD">
        <w:rPr>
          <w:rFonts w:asciiTheme="minorHAnsi" w:hAnsiTheme="minorHAnsi"/>
          <w:b/>
          <w:sz w:val="22"/>
          <w:szCs w:val="22"/>
        </w:rPr>
        <w:t>Prestadora</w:t>
      </w:r>
      <w:r w:rsidRPr="000D6BFE" w:rsidDel="000142AD">
        <w:rPr>
          <w:rFonts w:asciiTheme="minorHAnsi" w:hAnsiTheme="minorHAnsi"/>
          <w:sz w:val="22"/>
          <w:szCs w:val="22"/>
        </w:rPr>
        <w:t xml:space="preserve">: É a </w:t>
      </w:r>
      <w:r w:rsidR="00CF53EA" w:rsidRPr="000D6BFE" w:rsidDel="000142AD">
        <w:rPr>
          <w:rFonts w:asciiTheme="minorHAnsi" w:hAnsiTheme="minorHAnsi"/>
          <w:sz w:val="22"/>
          <w:szCs w:val="22"/>
        </w:rPr>
        <w:t>[NOME DA EMPRESA]</w:t>
      </w:r>
      <w:r w:rsidRPr="000D6BFE" w:rsidDel="000142AD">
        <w:rPr>
          <w:rFonts w:asciiTheme="minorHAnsi" w:hAnsiTheme="minorHAnsi"/>
          <w:sz w:val="22"/>
          <w:szCs w:val="22"/>
        </w:rPr>
        <w:t>, pessoa jurídica devidamente autorizada a prestar o SCM;</w:t>
      </w:r>
    </w:p>
    <w:p w14:paraId="124FBD01" w14:textId="77777777" w:rsidR="00913F68" w:rsidRDefault="00913F68" w:rsidP="00F32BDC">
      <w:pPr>
        <w:pStyle w:val="texto-recuo-1a-linha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24FBD02" w14:textId="77777777" w:rsidR="00E73073" w:rsidRDefault="00E73073" w:rsidP="000142AD">
      <w:pPr>
        <w:pStyle w:val="texto-recuo-1a-linha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D6BFE">
        <w:rPr>
          <w:rFonts w:asciiTheme="minorHAnsi" w:hAnsiTheme="minorHAnsi"/>
          <w:b/>
          <w:sz w:val="22"/>
          <w:szCs w:val="22"/>
        </w:rPr>
        <w:t>Registro de Conexão</w:t>
      </w:r>
      <w:r w:rsidRPr="000D6BFE">
        <w:rPr>
          <w:rFonts w:asciiTheme="minorHAnsi" w:hAnsiTheme="minorHAnsi"/>
          <w:sz w:val="22"/>
          <w:szCs w:val="22"/>
        </w:rPr>
        <w:t>: conjunto de informações referentes à data e hora de início e término de uma conexão à Internet, sua duração e o endereço IP utilizado pelo terminal para o envio e recebimento de pacotes de dados, entre outras que permitam identificar o terminal de acesso utilizado;</w:t>
      </w:r>
    </w:p>
    <w:p w14:paraId="124FBD03" w14:textId="77777777" w:rsidR="000142AD" w:rsidRPr="000D6BFE" w:rsidRDefault="000142AD" w:rsidP="000142AD">
      <w:pPr>
        <w:pStyle w:val="texto-recuo-1a-linha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24FBD04" w14:textId="4E230D64" w:rsidR="000D1F03" w:rsidRDefault="000D1F03" w:rsidP="000142AD">
      <w:pPr>
        <w:pStyle w:val="texto-recuo-1a-linha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D6BFE">
        <w:rPr>
          <w:rFonts w:asciiTheme="minorHAnsi" w:hAnsiTheme="minorHAnsi"/>
          <w:b/>
          <w:sz w:val="22"/>
          <w:szCs w:val="22"/>
        </w:rPr>
        <w:t xml:space="preserve">Serviço de Comunicação </w:t>
      </w:r>
      <w:r w:rsidR="00D547FA" w:rsidRPr="000D6BFE">
        <w:rPr>
          <w:rFonts w:asciiTheme="minorHAnsi" w:hAnsiTheme="minorHAnsi"/>
          <w:b/>
          <w:sz w:val="22"/>
          <w:szCs w:val="22"/>
        </w:rPr>
        <w:t>Multimídia</w:t>
      </w:r>
      <w:r w:rsidRPr="000D6BFE">
        <w:rPr>
          <w:rFonts w:asciiTheme="minorHAnsi" w:hAnsiTheme="minorHAnsi"/>
          <w:b/>
          <w:sz w:val="22"/>
          <w:szCs w:val="22"/>
        </w:rPr>
        <w:t xml:space="preserve"> (SCM ou Serviço)</w:t>
      </w:r>
      <w:r w:rsidRPr="000D6BFE">
        <w:rPr>
          <w:rFonts w:asciiTheme="minorHAnsi" w:hAnsiTheme="minorHAnsi"/>
          <w:sz w:val="22"/>
          <w:szCs w:val="22"/>
        </w:rPr>
        <w:t xml:space="preserve">: é um serviço fixo de telecomunicações de </w:t>
      </w:r>
      <w:r w:rsidRPr="000D6BFE">
        <w:rPr>
          <w:rFonts w:asciiTheme="minorHAnsi" w:hAnsiTheme="minorHAnsi"/>
          <w:bCs/>
          <w:sz w:val="22"/>
          <w:szCs w:val="22"/>
        </w:rPr>
        <w:t>interesse coletivo</w:t>
      </w:r>
      <w:r w:rsidRPr="000D6BFE">
        <w:rPr>
          <w:rFonts w:asciiTheme="minorHAnsi" w:hAnsiTheme="minorHAnsi"/>
          <w:sz w:val="22"/>
          <w:szCs w:val="22"/>
        </w:rPr>
        <w:t xml:space="preserve">, prestado em âmbito nacional e internacional, no </w:t>
      </w:r>
      <w:r w:rsidRPr="000D6BFE">
        <w:rPr>
          <w:rFonts w:asciiTheme="minorHAnsi" w:hAnsiTheme="minorHAnsi"/>
          <w:bCs/>
          <w:sz w:val="22"/>
          <w:szCs w:val="22"/>
        </w:rPr>
        <w:t>regime privado</w:t>
      </w:r>
      <w:r w:rsidRPr="000D6BFE">
        <w:rPr>
          <w:rFonts w:asciiTheme="minorHAnsi" w:hAnsiTheme="minorHAnsi"/>
          <w:sz w:val="22"/>
          <w:szCs w:val="22"/>
        </w:rPr>
        <w:t xml:space="preserve">, que possibilita a oferta de capacidade de transmissão, emissão e recepção de </w:t>
      </w:r>
      <w:r w:rsidRPr="000D6BFE">
        <w:rPr>
          <w:rFonts w:asciiTheme="minorHAnsi" w:hAnsiTheme="minorHAnsi"/>
          <w:bCs/>
          <w:sz w:val="22"/>
          <w:szCs w:val="22"/>
        </w:rPr>
        <w:t>informações multimídia</w:t>
      </w:r>
      <w:r w:rsidRPr="000D6BFE">
        <w:rPr>
          <w:rFonts w:asciiTheme="minorHAnsi" w:hAnsiTheme="minorHAnsi"/>
          <w:sz w:val="22"/>
          <w:szCs w:val="22"/>
        </w:rPr>
        <w:t xml:space="preserve">, permitindo inclusive o provimento de </w:t>
      </w:r>
      <w:r w:rsidRPr="000D6BFE">
        <w:rPr>
          <w:rFonts w:asciiTheme="minorHAnsi" w:hAnsiTheme="minorHAnsi"/>
          <w:bCs/>
          <w:sz w:val="22"/>
          <w:szCs w:val="22"/>
        </w:rPr>
        <w:t>conexão à internet</w:t>
      </w:r>
      <w:r w:rsidRPr="000D6BFE">
        <w:rPr>
          <w:rFonts w:asciiTheme="minorHAnsi" w:hAnsiTheme="minorHAnsi"/>
          <w:sz w:val="22"/>
          <w:szCs w:val="22"/>
        </w:rPr>
        <w:t>, utilizando quaisquer meios, a Assinantes dentro de uma Área de Prestação de Serviço</w:t>
      </w:r>
      <w:r w:rsidR="000142AD">
        <w:rPr>
          <w:rFonts w:asciiTheme="minorHAnsi" w:hAnsiTheme="minorHAnsi"/>
          <w:sz w:val="22"/>
          <w:szCs w:val="22"/>
        </w:rPr>
        <w:t>;</w:t>
      </w:r>
    </w:p>
    <w:p w14:paraId="124FBD05" w14:textId="77777777" w:rsidR="000142AD" w:rsidRPr="000D6BFE" w:rsidRDefault="000142AD" w:rsidP="000142AD">
      <w:pPr>
        <w:pStyle w:val="PargrafodaLista"/>
        <w:rPr>
          <w:rFonts w:asciiTheme="minorHAnsi" w:hAnsiTheme="minorHAnsi"/>
          <w:sz w:val="22"/>
          <w:szCs w:val="22"/>
        </w:rPr>
      </w:pPr>
    </w:p>
    <w:p w14:paraId="124FBD07" w14:textId="0C20DE84" w:rsidR="00913F68" w:rsidRPr="00F32BDC" w:rsidRDefault="00E73073">
      <w:pPr>
        <w:pStyle w:val="texto-recuo-1a-linha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D6BFE">
        <w:rPr>
          <w:rFonts w:asciiTheme="minorHAnsi" w:hAnsiTheme="minorHAnsi"/>
          <w:b/>
          <w:sz w:val="22"/>
          <w:szCs w:val="22"/>
        </w:rPr>
        <w:lastRenderedPageBreak/>
        <w:t>Serviço de Valor Adicionado (SVA)</w:t>
      </w:r>
      <w:r w:rsidRPr="000D6BFE">
        <w:rPr>
          <w:rFonts w:asciiTheme="minorHAnsi" w:hAnsiTheme="minorHAnsi"/>
          <w:sz w:val="22"/>
          <w:szCs w:val="22"/>
        </w:rPr>
        <w:t>: atividade que acrescenta, a um serviço de telecomunicações que lhe dá suporte e com o qual não se confunde, novas utilidades relacionadas ao acesso, armazenamento, apresentação, movimentação ou recuperação de informações;</w:t>
      </w:r>
      <w:r w:rsidR="000142AD">
        <w:rPr>
          <w:rFonts w:asciiTheme="minorHAnsi" w:hAnsiTheme="minorHAnsi"/>
          <w:sz w:val="22"/>
          <w:szCs w:val="22"/>
        </w:rPr>
        <w:t xml:space="preserve"> e</w:t>
      </w:r>
    </w:p>
    <w:p w14:paraId="124FBD08" w14:textId="77777777" w:rsidR="00913F68" w:rsidRDefault="00913F68" w:rsidP="00F32BDC">
      <w:pPr>
        <w:pStyle w:val="texto-recuo-1a-linha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24FBD0A" w14:textId="77777777" w:rsidR="00913F68" w:rsidRDefault="00E73073" w:rsidP="00913F68">
      <w:pPr>
        <w:pStyle w:val="texto-recuo-1a-linha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D6BFE">
        <w:rPr>
          <w:rFonts w:asciiTheme="minorHAnsi" w:hAnsiTheme="minorHAnsi"/>
          <w:b/>
          <w:sz w:val="22"/>
          <w:szCs w:val="22"/>
        </w:rPr>
        <w:t>Velocidade</w:t>
      </w:r>
      <w:r w:rsidRPr="000D6BFE">
        <w:rPr>
          <w:rFonts w:asciiTheme="minorHAnsi" w:hAnsiTheme="minorHAnsi"/>
          <w:sz w:val="22"/>
          <w:szCs w:val="22"/>
        </w:rPr>
        <w:t>: capacidade de transmissão da informação multimídia expressa em bits por segundo (bps), medida conforme critérios estabelecidos em regulamentação específica, que pode sofrer degradaç</w:t>
      </w:r>
      <w:r w:rsidR="002B1EEE" w:rsidRPr="000D6BFE">
        <w:rPr>
          <w:rFonts w:asciiTheme="minorHAnsi" w:hAnsiTheme="minorHAnsi"/>
          <w:sz w:val="22"/>
          <w:szCs w:val="22"/>
        </w:rPr>
        <w:t>ão por motivos alheios à vontade das Partes.</w:t>
      </w:r>
    </w:p>
    <w:p w14:paraId="124FBD0B" w14:textId="77777777" w:rsidR="001F3DD6" w:rsidRPr="000D6BFE" w:rsidRDefault="001F3DD6" w:rsidP="001F3DD6">
      <w:pPr>
        <w:pStyle w:val="Ttulo3"/>
        <w:ind w:left="720"/>
        <w:jc w:val="center"/>
        <w:rPr>
          <w:rFonts w:asciiTheme="minorHAnsi" w:hAnsiTheme="minorHAnsi"/>
          <w:b w:val="0"/>
          <w:szCs w:val="22"/>
        </w:rPr>
      </w:pPr>
      <w:r w:rsidRPr="000D6BFE">
        <w:rPr>
          <w:rFonts w:asciiTheme="minorHAnsi" w:hAnsiTheme="minorHAnsi"/>
          <w:szCs w:val="22"/>
        </w:rPr>
        <w:t>III – CLÁUSULAS CONTRATUAIS</w:t>
      </w:r>
    </w:p>
    <w:p w14:paraId="124FBD0C" w14:textId="77777777" w:rsidR="001F3DD6" w:rsidRPr="000D6BFE" w:rsidRDefault="001F3DD6" w:rsidP="001F3DD6">
      <w:pPr>
        <w:numPr>
          <w:ilvl w:val="0"/>
          <w:numId w:val="12"/>
        </w:numPr>
        <w:suppressAutoHyphens w:val="0"/>
        <w:jc w:val="center"/>
        <w:rPr>
          <w:rFonts w:asciiTheme="minorHAnsi" w:hAnsiTheme="minorHAnsi"/>
          <w:i/>
          <w:sz w:val="22"/>
          <w:szCs w:val="22"/>
        </w:rPr>
      </w:pPr>
      <w:r w:rsidRPr="000D6BFE">
        <w:rPr>
          <w:rFonts w:asciiTheme="minorHAnsi" w:hAnsiTheme="minorHAnsi"/>
          <w:i/>
          <w:sz w:val="22"/>
          <w:szCs w:val="22"/>
        </w:rPr>
        <w:t>Objeto e Obrigações das Partes.</w:t>
      </w:r>
    </w:p>
    <w:p w14:paraId="124FBD0D" w14:textId="77777777" w:rsidR="001F3DD6" w:rsidRPr="000D6BFE" w:rsidRDefault="001F3DD6" w:rsidP="00CF53EA">
      <w:pPr>
        <w:suppressAutoHyphens w:val="0"/>
        <w:ind w:left="720"/>
        <w:rPr>
          <w:rFonts w:asciiTheme="minorHAnsi" w:hAnsiTheme="minorHAnsi"/>
          <w:i/>
          <w:sz w:val="22"/>
          <w:szCs w:val="22"/>
        </w:rPr>
      </w:pPr>
    </w:p>
    <w:p w14:paraId="124FBD0E" w14:textId="4A4104A0" w:rsidR="001F3DD6" w:rsidRPr="000D6BFE" w:rsidRDefault="001F3DD6" w:rsidP="001F3DD6">
      <w:pPr>
        <w:pStyle w:val="PargrafodaLista"/>
        <w:numPr>
          <w:ilvl w:val="0"/>
          <w:numId w:val="14"/>
        </w:numPr>
        <w:jc w:val="both"/>
        <w:rPr>
          <w:rFonts w:asciiTheme="minorHAnsi" w:hAnsiTheme="minorHAnsi"/>
          <w:bCs/>
          <w:sz w:val="22"/>
          <w:szCs w:val="22"/>
        </w:rPr>
      </w:pPr>
      <w:r w:rsidRPr="000D6BFE">
        <w:rPr>
          <w:rFonts w:asciiTheme="minorHAnsi" w:hAnsiTheme="minorHAnsi"/>
          <w:b/>
          <w:sz w:val="22"/>
          <w:szCs w:val="22"/>
        </w:rPr>
        <w:t>OBJETO:</w:t>
      </w:r>
      <w:r w:rsidRPr="000D6BFE">
        <w:rPr>
          <w:rFonts w:asciiTheme="minorHAnsi" w:hAnsiTheme="minorHAnsi"/>
          <w:sz w:val="22"/>
          <w:szCs w:val="22"/>
        </w:rPr>
        <w:t xml:space="preserve"> </w:t>
      </w:r>
      <w:r w:rsidR="000B5637" w:rsidRPr="000D6BFE">
        <w:rPr>
          <w:rFonts w:asciiTheme="minorHAnsi" w:hAnsiTheme="minorHAnsi"/>
          <w:sz w:val="22"/>
          <w:szCs w:val="22"/>
        </w:rPr>
        <w:t>Constituem</w:t>
      </w:r>
      <w:r w:rsidR="007F24C2" w:rsidRPr="000D6BFE">
        <w:rPr>
          <w:rFonts w:asciiTheme="minorHAnsi" w:hAnsiTheme="minorHAnsi"/>
          <w:sz w:val="22"/>
          <w:szCs w:val="22"/>
        </w:rPr>
        <w:t xml:space="preserve"> objeto deste instrumento a prestação</w:t>
      </w:r>
      <w:r w:rsidR="00304D51" w:rsidRPr="000D6BFE">
        <w:rPr>
          <w:rFonts w:asciiTheme="minorHAnsi" w:hAnsiTheme="minorHAnsi"/>
          <w:sz w:val="22"/>
          <w:szCs w:val="22"/>
        </w:rPr>
        <w:t xml:space="preserve"> de Serviços</w:t>
      </w:r>
      <w:r w:rsidR="007F24C2" w:rsidRPr="000D6BFE">
        <w:rPr>
          <w:rFonts w:asciiTheme="minorHAnsi" w:hAnsiTheme="minorHAnsi"/>
          <w:sz w:val="22"/>
          <w:szCs w:val="22"/>
        </w:rPr>
        <w:t xml:space="preserve"> de Comunicação Multimídia - IP, detalhada no </w:t>
      </w:r>
      <w:r w:rsidR="00C44CCE">
        <w:rPr>
          <w:rFonts w:asciiTheme="minorHAnsi" w:hAnsiTheme="minorHAnsi"/>
          <w:sz w:val="22"/>
          <w:szCs w:val="22"/>
        </w:rPr>
        <w:t>Plano de Serviço</w:t>
      </w:r>
      <w:r w:rsidR="007F24C2" w:rsidRPr="000D6BFE">
        <w:rPr>
          <w:rFonts w:asciiTheme="minorHAnsi" w:hAnsiTheme="minorHAnsi"/>
          <w:bCs/>
          <w:sz w:val="22"/>
          <w:szCs w:val="22"/>
        </w:rPr>
        <w:t xml:space="preserve"> – referente ao serviço contratado, adiante simplesmente denominado Serviço</w:t>
      </w:r>
      <w:r w:rsidR="00C44CCE">
        <w:rPr>
          <w:rFonts w:asciiTheme="minorHAnsi" w:hAnsiTheme="minorHAnsi"/>
          <w:bCs/>
          <w:sz w:val="22"/>
          <w:szCs w:val="22"/>
        </w:rPr>
        <w:t>.</w:t>
      </w:r>
    </w:p>
    <w:p w14:paraId="124FBD0F" w14:textId="2C869FDD" w:rsidR="00913F68" w:rsidRPr="00F32BDC" w:rsidRDefault="001F3DD6" w:rsidP="00F32BDC">
      <w:pPr>
        <w:pStyle w:val="PargrafodaLista"/>
        <w:numPr>
          <w:ilvl w:val="1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0142AD">
        <w:rPr>
          <w:rFonts w:asciiTheme="minorHAnsi" w:hAnsiTheme="minorHAnsi"/>
          <w:sz w:val="22"/>
          <w:szCs w:val="22"/>
        </w:rPr>
        <w:t>Integram este Contrato</w:t>
      </w:r>
      <w:r w:rsidR="00CF53EA" w:rsidRPr="000142AD">
        <w:rPr>
          <w:rFonts w:asciiTheme="minorHAnsi" w:hAnsiTheme="minorHAnsi"/>
          <w:sz w:val="22"/>
          <w:szCs w:val="22"/>
        </w:rPr>
        <w:t>,</w:t>
      </w:r>
      <w:r w:rsidRPr="000142AD">
        <w:rPr>
          <w:rFonts w:asciiTheme="minorHAnsi" w:hAnsiTheme="minorHAnsi"/>
          <w:sz w:val="22"/>
          <w:szCs w:val="22"/>
        </w:rPr>
        <w:t xml:space="preserve"> para todos os fins de direito, o Plano de Serviço e o Documento de </w:t>
      </w:r>
      <w:r w:rsidRPr="00F32BDC">
        <w:rPr>
          <w:rFonts w:asciiTheme="minorHAnsi" w:hAnsiTheme="minorHAnsi"/>
          <w:sz w:val="22"/>
          <w:szCs w:val="22"/>
        </w:rPr>
        <w:t>Benefício Especial</w:t>
      </w:r>
      <w:r w:rsidR="00AD0820" w:rsidRPr="00F32BDC">
        <w:rPr>
          <w:rFonts w:asciiTheme="minorHAnsi" w:hAnsiTheme="minorHAnsi"/>
          <w:sz w:val="22"/>
          <w:szCs w:val="22"/>
        </w:rPr>
        <w:t xml:space="preserve"> (Contrato de Permanência)</w:t>
      </w:r>
      <w:r w:rsidRPr="00F32BDC">
        <w:rPr>
          <w:rFonts w:asciiTheme="minorHAnsi" w:hAnsiTheme="minorHAnsi"/>
          <w:sz w:val="22"/>
          <w:szCs w:val="22"/>
        </w:rPr>
        <w:t>, se houver.</w:t>
      </w:r>
      <w:bookmarkStart w:id="0" w:name="art3"/>
      <w:bookmarkStart w:id="1" w:name="art5"/>
      <w:bookmarkEnd w:id="0"/>
      <w:bookmarkEnd w:id="1"/>
    </w:p>
    <w:p w14:paraId="283ECCD2" w14:textId="7D9753AF" w:rsidR="00CB723F" w:rsidRPr="00F32BDC" w:rsidRDefault="00CB723F" w:rsidP="00F32BDC">
      <w:pPr>
        <w:pStyle w:val="PargrafodaLista"/>
        <w:numPr>
          <w:ilvl w:val="1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F32BDC">
        <w:rPr>
          <w:rFonts w:asciiTheme="minorHAnsi" w:hAnsiTheme="minorHAnsi"/>
          <w:sz w:val="22"/>
          <w:szCs w:val="22"/>
        </w:rPr>
        <w:t>O Centro de Atendimento estará disponível nos dias úteis e horário entre 8h00min e 20h00min.</w:t>
      </w:r>
    </w:p>
    <w:p w14:paraId="124FBD10" w14:textId="77777777" w:rsidR="000D6BFE" w:rsidRPr="000D6BFE" w:rsidRDefault="000D6BFE" w:rsidP="000D6BFE">
      <w:pPr>
        <w:jc w:val="both"/>
        <w:rPr>
          <w:rFonts w:asciiTheme="minorHAnsi" w:hAnsiTheme="minorHAnsi"/>
          <w:bCs/>
          <w:sz w:val="22"/>
          <w:szCs w:val="22"/>
        </w:rPr>
      </w:pPr>
    </w:p>
    <w:p w14:paraId="124FBD11" w14:textId="77777777" w:rsidR="007F24C2" w:rsidRPr="000D6BFE" w:rsidRDefault="001F3DD6" w:rsidP="006E4CF9">
      <w:pPr>
        <w:pStyle w:val="PargrafodaLista"/>
        <w:numPr>
          <w:ilvl w:val="0"/>
          <w:numId w:val="14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0D6BFE">
        <w:rPr>
          <w:rFonts w:asciiTheme="minorHAnsi" w:hAnsiTheme="minorHAnsi"/>
          <w:b/>
          <w:bCs/>
          <w:sz w:val="22"/>
          <w:szCs w:val="22"/>
        </w:rPr>
        <w:t>DIREITOS D</w:t>
      </w:r>
      <w:r w:rsidR="006E4CF9" w:rsidRPr="000D6BFE">
        <w:rPr>
          <w:rFonts w:asciiTheme="minorHAnsi" w:hAnsiTheme="minorHAnsi"/>
          <w:b/>
          <w:bCs/>
          <w:sz w:val="22"/>
          <w:szCs w:val="22"/>
        </w:rPr>
        <w:t xml:space="preserve">O ASSINANTE: </w:t>
      </w:r>
      <w:r w:rsidR="007F24C2" w:rsidRPr="000D6BFE">
        <w:rPr>
          <w:rFonts w:asciiTheme="minorHAnsi" w:hAnsiTheme="minorHAnsi"/>
          <w:sz w:val="22"/>
          <w:szCs w:val="22"/>
        </w:rPr>
        <w:t>Constitue</w:t>
      </w:r>
      <w:r w:rsidR="008201BC" w:rsidRPr="000D6BFE">
        <w:rPr>
          <w:rFonts w:asciiTheme="minorHAnsi" w:hAnsiTheme="minorHAnsi"/>
          <w:sz w:val="22"/>
          <w:szCs w:val="22"/>
        </w:rPr>
        <w:t>m</w:t>
      </w:r>
      <w:r w:rsidR="007F24C2" w:rsidRPr="000D6BFE">
        <w:rPr>
          <w:rFonts w:asciiTheme="minorHAnsi" w:hAnsiTheme="minorHAnsi"/>
          <w:sz w:val="22"/>
          <w:szCs w:val="22"/>
        </w:rPr>
        <w:t xml:space="preserve"> </w:t>
      </w:r>
      <w:r w:rsidRPr="000D6BFE">
        <w:rPr>
          <w:rFonts w:asciiTheme="minorHAnsi" w:hAnsiTheme="minorHAnsi"/>
          <w:sz w:val="22"/>
          <w:szCs w:val="22"/>
        </w:rPr>
        <w:t xml:space="preserve">direitos </w:t>
      </w:r>
      <w:r w:rsidR="007F24C2" w:rsidRPr="000D6BFE">
        <w:rPr>
          <w:rFonts w:asciiTheme="minorHAnsi" w:hAnsiTheme="minorHAnsi"/>
          <w:sz w:val="22"/>
          <w:szCs w:val="22"/>
        </w:rPr>
        <w:t xml:space="preserve">do </w:t>
      </w:r>
      <w:r w:rsidRPr="000D6BFE">
        <w:rPr>
          <w:rFonts w:asciiTheme="minorHAnsi" w:hAnsiTheme="minorHAnsi"/>
          <w:sz w:val="22"/>
          <w:szCs w:val="22"/>
        </w:rPr>
        <w:t>Assi</w:t>
      </w:r>
      <w:r w:rsidR="000D1F03" w:rsidRPr="000D6BFE">
        <w:rPr>
          <w:rFonts w:asciiTheme="minorHAnsi" w:hAnsiTheme="minorHAnsi"/>
          <w:sz w:val="22"/>
          <w:szCs w:val="22"/>
        </w:rPr>
        <w:t>n</w:t>
      </w:r>
      <w:r w:rsidRPr="000D6BFE">
        <w:rPr>
          <w:rFonts w:asciiTheme="minorHAnsi" w:hAnsiTheme="minorHAnsi"/>
          <w:sz w:val="22"/>
          <w:szCs w:val="22"/>
        </w:rPr>
        <w:t>ante</w:t>
      </w:r>
      <w:r w:rsidR="000D1F03" w:rsidRPr="000D6BFE">
        <w:rPr>
          <w:rFonts w:asciiTheme="minorHAnsi" w:hAnsiTheme="minorHAnsi"/>
          <w:sz w:val="22"/>
          <w:szCs w:val="22"/>
        </w:rPr>
        <w:t>, dentre outros previstos na legislação e regulamentação aplicável:</w:t>
      </w:r>
    </w:p>
    <w:p w14:paraId="124FBD12" w14:textId="3B5B5B25" w:rsidR="001F3DD6" w:rsidRPr="000D6BFE" w:rsidRDefault="000142AD" w:rsidP="006E4CF9">
      <w:pPr>
        <w:pStyle w:val="PargrafodaLista"/>
        <w:numPr>
          <w:ilvl w:val="1"/>
          <w:numId w:val="14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F43FC7" w:rsidRPr="000D6BFE">
        <w:rPr>
          <w:rFonts w:asciiTheme="minorHAnsi" w:hAnsiTheme="minorHAnsi"/>
          <w:sz w:val="22"/>
          <w:szCs w:val="22"/>
        </w:rPr>
        <w:t xml:space="preserve"> </w:t>
      </w:r>
      <w:r w:rsidR="001F3DD6" w:rsidRPr="000D6BFE">
        <w:rPr>
          <w:rFonts w:asciiTheme="minorHAnsi" w:hAnsiTheme="minorHAnsi"/>
          <w:sz w:val="22"/>
          <w:szCs w:val="22"/>
        </w:rPr>
        <w:t xml:space="preserve">acesso ao SCM, dentro dos padrões de qualidade estabelecidos na regulamentação e conforme as condições </w:t>
      </w:r>
      <w:r w:rsidR="000D1F03" w:rsidRPr="000D6BFE">
        <w:rPr>
          <w:rFonts w:asciiTheme="minorHAnsi" w:hAnsiTheme="minorHAnsi"/>
          <w:sz w:val="22"/>
          <w:szCs w:val="22"/>
        </w:rPr>
        <w:t xml:space="preserve">do Plano de Serviço e </w:t>
      </w:r>
      <w:r w:rsidR="00F43FC7" w:rsidRPr="000D6BFE">
        <w:rPr>
          <w:rFonts w:asciiTheme="minorHAnsi" w:hAnsiTheme="minorHAnsi"/>
          <w:sz w:val="22"/>
          <w:szCs w:val="22"/>
        </w:rPr>
        <w:t>Contrato de Permanência</w:t>
      </w:r>
      <w:r w:rsidR="000C7A1D" w:rsidRPr="000D6BFE">
        <w:rPr>
          <w:rFonts w:asciiTheme="minorHAnsi" w:hAnsiTheme="minorHAnsi"/>
          <w:sz w:val="22"/>
          <w:szCs w:val="22"/>
        </w:rPr>
        <w:t xml:space="preserve"> se for o caso</w:t>
      </w:r>
      <w:r w:rsidR="001F3DD6" w:rsidRPr="000D6BFE">
        <w:rPr>
          <w:rFonts w:asciiTheme="minorHAnsi" w:hAnsiTheme="minorHAnsi"/>
          <w:sz w:val="22"/>
          <w:szCs w:val="22"/>
        </w:rPr>
        <w:t>;</w:t>
      </w:r>
    </w:p>
    <w:p w14:paraId="124FBD13" w14:textId="3AC47F4C" w:rsidR="0085729D" w:rsidRPr="000D6BFE" w:rsidRDefault="000142AD" w:rsidP="006E4CF9">
      <w:pPr>
        <w:pStyle w:val="PargrafodaLista"/>
        <w:numPr>
          <w:ilvl w:val="1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85729D" w:rsidRPr="000D6BFE">
        <w:rPr>
          <w:rFonts w:asciiTheme="minorHAnsi" w:hAnsiTheme="minorHAnsi"/>
          <w:sz w:val="22"/>
          <w:szCs w:val="22"/>
        </w:rPr>
        <w:t xml:space="preserve"> liberdade de escolha da Prestadora e do Plano de Serviço; </w:t>
      </w:r>
    </w:p>
    <w:p w14:paraId="124FBD14" w14:textId="1F544CD2" w:rsidR="0085729D" w:rsidRPr="000D6BFE" w:rsidRDefault="0085729D" w:rsidP="000D6BFE">
      <w:pPr>
        <w:pStyle w:val="PargrafodaLista"/>
        <w:numPr>
          <w:ilvl w:val="1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0D6BFE">
        <w:rPr>
          <w:rFonts w:asciiTheme="minorHAnsi" w:hAnsiTheme="minorHAnsi"/>
          <w:sz w:val="22"/>
          <w:szCs w:val="22"/>
        </w:rPr>
        <w:t>o tratamento não discriminatório quanto às condições de acesso e fruição do serviço, desde que presentes as condições técnicas necessárias, observado o disposto na regulamentação vigente;</w:t>
      </w:r>
      <w:r w:rsidR="00642843" w:rsidRPr="000D6BFE">
        <w:rPr>
          <w:rFonts w:asciiTheme="minorHAnsi" w:hAnsiTheme="minorHAnsi"/>
          <w:sz w:val="22"/>
          <w:szCs w:val="22"/>
        </w:rPr>
        <w:t xml:space="preserve"> </w:t>
      </w:r>
    </w:p>
    <w:p w14:paraId="124FBD15" w14:textId="0013CF56" w:rsidR="0085729D" w:rsidRPr="000D6BFE" w:rsidRDefault="0085729D" w:rsidP="000D6BFE">
      <w:pPr>
        <w:pStyle w:val="PargrafodaLista"/>
        <w:numPr>
          <w:ilvl w:val="1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0D6BFE">
        <w:rPr>
          <w:rFonts w:asciiTheme="minorHAnsi" w:hAnsiTheme="minorHAnsi"/>
          <w:sz w:val="22"/>
          <w:szCs w:val="22"/>
        </w:rPr>
        <w:t>o prévio conhecimento e à informação adequada sobre as condições de contratação, prestação, meios de contato e suporte, formas de pagamento, permanência mínima, suspensão e alteração das condições de prestação dos serviços, especialmente os preços cobrados, bem como a periodicidade e o índice aplicável, em caso de reajuste;</w:t>
      </w:r>
    </w:p>
    <w:p w14:paraId="124FBD16" w14:textId="60DBE0B9" w:rsidR="00FD7117" w:rsidRPr="000D6BFE" w:rsidRDefault="000142AD" w:rsidP="000D6BFE">
      <w:pPr>
        <w:pStyle w:val="PargrafodaLista"/>
        <w:numPr>
          <w:ilvl w:val="1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FD7117" w:rsidRPr="000D6BFE">
        <w:rPr>
          <w:rFonts w:asciiTheme="minorHAnsi" w:hAnsiTheme="minorHAnsi"/>
          <w:sz w:val="22"/>
          <w:szCs w:val="22"/>
        </w:rPr>
        <w:t xml:space="preserve"> inviolabilidade e o segredo de sua comunicação, respeitadas as hipóteses e condições constitucionais e legais de quebra de sigilo de telecomunicações e as atividades de intermediação da comunicação das pessoas com deficiência, nos termos da regulamentação;</w:t>
      </w:r>
      <w:r w:rsidR="00642843" w:rsidRPr="000D6BFE">
        <w:rPr>
          <w:rFonts w:asciiTheme="minorHAnsi" w:hAnsiTheme="minorHAnsi"/>
          <w:sz w:val="22"/>
          <w:szCs w:val="22"/>
        </w:rPr>
        <w:t xml:space="preserve"> </w:t>
      </w:r>
    </w:p>
    <w:p w14:paraId="3685C79B" w14:textId="0CB7B1BA" w:rsidR="00AA5A98" w:rsidRDefault="000142AD" w:rsidP="000D6BFE">
      <w:pPr>
        <w:pStyle w:val="PargrafodaLista"/>
        <w:numPr>
          <w:ilvl w:val="1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FD7117" w:rsidRPr="000D6BFE">
        <w:rPr>
          <w:rFonts w:asciiTheme="minorHAnsi" w:hAnsiTheme="minorHAnsi"/>
          <w:sz w:val="22"/>
          <w:szCs w:val="22"/>
        </w:rPr>
        <w:t xml:space="preserve"> não suspensão do serviço sem sua solicitação, ressalvada a hipótese</w:t>
      </w:r>
      <w:r w:rsidR="00AA5A98">
        <w:rPr>
          <w:rFonts w:asciiTheme="minorHAnsi" w:hAnsiTheme="minorHAnsi"/>
          <w:sz w:val="22"/>
          <w:szCs w:val="22"/>
        </w:rPr>
        <w:t xml:space="preserve"> de débito vencido ou término de crédito, mediante o procedimento de notificação para suspensão parcial, com redução da velocidade contratada e notificação para suspensão total, mediante o bloqueio do acesso, conforme </w:t>
      </w:r>
      <w:r w:rsidR="00FD7117" w:rsidRPr="000D6BFE">
        <w:rPr>
          <w:rFonts w:asciiTheme="minorHAnsi" w:hAnsiTheme="minorHAnsi"/>
          <w:sz w:val="22"/>
          <w:szCs w:val="22"/>
        </w:rPr>
        <w:t>Capítulo VI do Título V</w:t>
      </w:r>
      <w:r w:rsidR="00AA5A98">
        <w:rPr>
          <w:rFonts w:asciiTheme="minorHAnsi" w:hAnsiTheme="minorHAnsi"/>
          <w:sz w:val="22"/>
          <w:szCs w:val="22"/>
        </w:rPr>
        <w:t xml:space="preserve"> da Resolução 632/2014 da Anatel;</w:t>
      </w:r>
    </w:p>
    <w:p w14:paraId="29486583" w14:textId="77777777" w:rsidR="00AA5A98" w:rsidRDefault="00AA5A98" w:rsidP="00AA5A98">
      <w:pPr>
        <w:pStyle w:val="PargrafodaLista"/>
        <w:numPr>
          <w:ilvl w:val="1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não ter rescindido o contrato, salvo após notificação de suspensão total prevista no  </w:t>
      </w:r>
      <w:r w:rsidRPr="000D6BFE">
        <w:rPr>
          <w:rFonts w:asciiTheme="minorHAnsi" w:hAnsiTheme="minorHAnsi"/>
          <w:sz w:val="22"/>
          <w:szCs w:val="22"/>
        </w:rPr>
        <w:t>Capítulo VI do Título V</w:t>
      </w:r>
      <w:r>
        <w:rPr>
          <w:rFonts w:asciiTheme="minorHAnsi" w:hAnsiTheme="minorHAnsi"/>
          <w:sz w:val="22"/>
          <w:szCs w:val="22"/>
        </w:rPr>
        <w:t xml:space="preserve"> da Resolução 632/2014 da Anatel;</w:t>
      </w:r>
    </w:p>
    <w:p w14:paraId="124FBD17" w14:textId="4FA30960" w:rsidR="00FD7117" w:rsidRDefault="00344C56" w:rsidP="000D6BFE">
      <w:pPr>
        <w:pStyle w:val="PargrafodaLista"/>
        <w:numPr>
          <w:ilvl w:val="1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0D6BFE" w:rsidDel="00344C56">
        <w:rPr>
          <w:rFonts w:asciiTheme="minorHAnsi" w:hAnsiTheme="minorHAnsi"/>
          <w:sz w:val="22"/>
          <w:szCs w:val="22"/>
        </w:rPr>
        <w:t xml:space="preserve"> </w:t>
      </w:r>
      <w:r w:rsidR="00AA5A98">
        <w:rPr>
          <w:rFonts w:asciiTheme="minorHAnsi" w:hAnsiTheme="minorHAnsi"/>
          <w:sz w:val="22"/>
          <w:szCs w:val="22"/>
        </w:rPr>
        <w:t>ao recebimento do comprovante escrito da rescisão contratual acima prevista, contendo a informação de possibilidade de inclusão do nome do Assinante nos registros de proteção ao crédito, protesto do título representativo da dívida e cobrança extrajudicial e judicial da dívida;</w:t>
      </w:r>
    </w:p>
    <w:p w14:paraId="5CE81CBB" w14:textId="1F25E3A4" w:rsidR="008B766C" w:rsidRDefault="008B766C" w:rsidP="000D6BFE">
      <w:pPr>
        <w:pStyle w:val="PargrafodaLista"/>
        <w:numPr>
          <w:ilvl w:val="1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receber informações sobre registros de seu nome nos cadastros de inadimplência;</w:t>
      </w:r>
    </w:p>
    <w:p w14:paraId="37003CB6" w14:textId="50F6D60C" w:rsidR="008B766C" w:rsidRDefault="008B766C" w:rsidP="000D6BFE">
      <w:pPr>
        <w:pStyle w:val="PargrafodaLista"/>
        <w:numPr>
          <w:ilvl w:val="1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ter seu nome baixado dos sistemas de proteção ao crédito após a efetiva quitação do débito;</w:t>
      </w:r>
    </w:p>
    <w:p w14:paraId="124FBD18" w14:textId="5125AD78" w:rsidR="003D3825" w:rsidRPr="00F32BDC" w:rsidRDefault="000142AD" w:rsidP="008B766C">
      <w:pPr>
        <w:pStyle w:val="PargrafodaLista"/>
        <w:numPr>
          <w:ilvl w:val="1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F32BDC">
        <w:rPr>
          <w:rFonts w:asciiTheme="minorHAnsi" w:hAnsiTheme="minorHAnsi"/>
          <w:sz w:val="22"/>
          <w:szCs w:val="22"/>
        </w:rPr>
        <w:t>a</w:t>
      </w:r>
      <w:r w:rsidR="003D3825" w:rsidRPr="00F32BDC">
        <w:rPr>
          <w:rFonts w:asciiTheme="minorHAnsi" w:hAnsiTheme="minorHAnsi"/>
          <w:sz w:val="22"/>
          <w:szCs w:val="22"/>
        </w:rPr>
        <w:t xml:space="preserve"> apresentação da cobrança pelos serviços prestados em formato adequado, respeitada a antecedência mínima de 5 (cinco) dias da data do vencimento</w:t>
      </w:r>
      <w:r w:rsidR="0073743A">
        <w:rPr>
          <w:rFonts w:asciiTheme="minorHAnsi" w:hAnsiTheme="minorHAnsi"/>
          <w:sz w:val="22"/>
          <w:szCs w:val="22"/>
        </w:rPr>
        <w:t>;</w:t>
      </w:r>
      <w:bookmarkStart w:id="2" w:name="_GoBack"/>
      <w:bookmarkEnd w:id="2"/>
      <w:r w:rsidR="003D3825" w:rsidRPr="00F32BDC">
        <w:rPr>
          <w:rFonts w:asciiTheme="minorHAnsi" w:hAnsiTheme="minorHAnsi"/>
          <w:sz w:val="22"/>
          <w:szCs w:val="22"/>
        </w:rPr>
        <w:t xml:space="preserve"> </w:t>
      </w:r>
    </w:p>
    <w:p w14:paraId="124FBD19" w14:textId="77777777" w:rsidR="0045642E" w:rsidRPr="000D6BFE" w:rsidRDefault="0045642E" w:rsidP="000D6BFE">
      <w:pPr>
        <w:pStyle w:val="PargrafodaLista"/>
        <w:numPr>
          <w:ilvl w:val="1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0D6BFE">
        <w:rPr>
          <w:rFonts w:asciiTheme="minorHAnsi" w:hAnsiTheme="minorHAnsi"/>
          <w:sz w:val="22"/>
          <w:szCs w:val="22"/>
        </w:rPr>
        <w:t>a se submeter apenas a</w:t>
      </w:r>
      <w:r w:rsidR="00913F68">
        <w:rPr>
          <w:rFonts w:asciiTheme="minorHAnsi" w:hAnsiTheme="minorHAnsi"/>
          <w:sz w:val="22"/>
          <w:szCs w:val="22"/>
        </w:rPr>
        <w:t>s</w:t>
      </w:r>
      <w:r w:rsidRPr="000D6BFE">
        <w:rPr>
          <w:rFonts w:asciiTheme="minorHAnsi" w:hAnsiTheme="minorHAnsi"/>
          <w:sz w:val="22"/>
          <w:szCs w:val="22"/>
        </w:rPr>
        <w:t xml:space="preserve"> condições, serviços, bens ou equipamentos tecnicamente necessários para o recebimento do serviço, nos termos da regulamentação;</w:t>
      </w:r>
    </w:p>
    <w:p w14:paraId="124FBD1A" w14:textId="230D4917" w:rsidR="00CC3FF5" w:rsidRPr="000D6BFE" w:rsidRDefault="00CC3FF5" w:rsidP="000D6BFE">
      <w:pPr>
        <w:pStyle w:val="PargrafodaLista"/>
        <w:numPr>
          <w:ilvl w:val="1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0D6BFE">
        <w:rPr>
          <w:rFonts w:asciiTheme="minorHAnsi" w:hAnsiTheme="minorHAnsi"/>
          <w:sz w:val="22"/>
          <w:szCs w:val="22"/>
        </w:rPr>
        <w:lastRenderedPageBreak/>
        <w:t>a obter, mediante solicitação, a suspensão temporária do serviço prestado pelo período disponibilizado pela Prestadora, mediante comunicação prévia de 30 (trinta) dias</w:t>
      </w:r>
      <w:r w:rsidR="0033508D" w:rsidRPr="000D6BFE">
        <w:rPr>
          <w:rFonts w:asciiTheme="minorHAnsi" w:hAnsiTheme="minorHAnsi"/>
          <w:sz w:val="22"/>
          <w:szCs w:val="22"/>
        </w:rPr>
        <w:t xml:space="preserve">, </w:t>
      </w:r>
      <w:r w:rsidRPr="000D6BFE">
        <w:rPr>
          <w:rFonts w:asciiTheme="minorHAnsi" w:hAnsiTheme="minorHAnsi"/>
          <w:sz w:val="22"/>
          <w:szCs w:val="22"/>
        </w:rPr>
        <w:t>nos termos das regulamentações específicas de cada serviço;</w:t>
      </w:r>
    </w:p>
    <w:p w14:paraId="124FBD1B" w14:textId="4D722235" w:rsidR="00F0410D" w:rsidRPr="000D6BFE" w:rsidRDefault="000142AD" w:rsidP="000D6BFE">
      <w:pPr>
        <w:pStyle w:val="PargrafodaLista"/>
        <w:numPr>
          <w:ilvl w:val="1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F0410D" w:rsidRPr="000D6BFE">
        <w:rPr>
          <w:rFonts w:asciiTheme="minorHAnsi" w:hAnsiTheme="minorHAnsi"/>
          <w:sz w:val="22"/>
          <w:szCs w:val="22"/>
        </w:rPr>
        <w:t xml:space="preserve"> transferência de titularidade de seu contrato de prestação de serviço, mediante cumprimento, pelo novo titular, dos requisitos necessários para a contratação inicial do serviço;</w:t>
      </w:r>
    </w:p>
    <w:p w14:paraId="124FBD1C" w14:textId="2E972ED6" w:rsidR="000C7A1D" w:rsidRPr="000D6BFE" w:rsidRDefault="00F0410D" w:rsidP="000D6BFE">
      <w:pPr>
        <w:pStyle w:val="PargrafodaLista"/>
        <w:numPr>
          <w:ilvl w:val="1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0D6BFE">
        <w:rPr>
          <w:rFonts w:asciiTheme="minorHAnsi" w:hAnsiTheme="minorHAnsi"/>
          <w:sz w:val="22"/>
          <w:szCs w:val="22"/>
        </w:rPr>
        <w:t xml:space="preserve">o não recebimento de mensagem de cunho publicitário em sua estação móvel, salvo consentimento prévio, livre e expresso; </w:t>
      </w:r>
    </w:p>
    <w:p w14:paraId="124FBD1D" w14:textId="77777777" w:rsidR="000C7A1D" w:rsidRPr="000D6BFE" w:rsidRDefault="00F0410D" w:rsidP="000D6BFE">
      <w:pPr>
        <w:pStyle w:val="PargrafodaLista"/>
        <w:numPr>
          <w:ilvl w:val="1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0D6BFE">
        <w:rPr>
          <w:rFonts w:asciiTheme="minorHAnsi" w:hAnsiTheme="minorHAnsi"/>
          <w:sz w:val="22"/>
          <w:szCs w:val="22"/>
        </w:rPr>
        <w:t xml:space="preserve">a não ser cobrado pela assinatura ou qualquer outro valor referente ao serviço durante a sua suspensão total; </w:t>
      </w:r>
    </w:p>
    <w:p w14:paraId="124FBD1E" w14:textId="258D2A81" w:rsidR="00F0410D" w:rsidRPr="000D6BFE" w:rsidRDefault="000142AD" w:rsidP="000D6BFE">
      <w:pPr>
        <w:pStyle w:val="PargrafodaLista"/>
        <w:numPr>
          <w:ilvl w:val="1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F0410D" w:rsidRPr="000D6BFE">
        <w:rPr>
          <w:rFonts w:asciiTheme="minorHAnsi" w:hAnsiTheme="minorHAnsi"/>
          <w:sz w:val="22"/>
          <w:szCs w:val="22"/>
        </w:rPr>
        <w:t xml:space="preserve"> receber o contrato de prestação de serviço, bem como o Plano de Serviço </w:t>
      </w:r>
      <w:r w:rsidR="008B766C">
        <w:rPr>
          <w:rFonts w:asciiTheme="minorHAnsi" w:hAnsiTheme="minorHAnsi"/>
          <w:sz w:val="22"/>
          <w:szCs w:val="22"/>
        </w:rPr>
        <w:t>e Contrato de Permanência, se for o caso</w:t>
      </w:r>
      <w:r w:rsidR="00F0410D" w:rsidRPr="000D6BFE">
        <w:rPr>
          <w:rFonts w:asciiTheme="minorHAnsi" w:hAnsiTheme="minorHAnsi"/>
          <w:sz w:val="22"/>
          <w:szCs w:val="22"/>
        </w:rPr>
        <w:t>, sem qualquer ônus e independentemente de solicitação;</w:t>
      </w:r>
    </w:p>
    <w:p w14:paraId="124FBD1F" w14:textId="33A46F81" w:rsidR="00F0410D" w:rsidRPr="000D6BFE" w:rsidRDefault="000142AD" w:rsidP="000D6BFE">
      <w:pPr>
        <w:pStyle w:val="PargrafodaLista"/>
        <w:numPr>
          <w:ilvl w:val="1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F0410D" w:rsidRPr="000D6BFE">
        <w:rPr>
          <w:rFonts w:asciiTheme="minorHAnsi" w:hAnsiTheme="minorHAnsi"/>
          <w:sz w:val="22"/>
          <w:szCs w:val="22"/>
        </w:rPr>
        <w:t xml:space="preserve"> rescisão do contrato de prestação do serviço, a qualquer tempo e sem ônus, sem prejuízo das condições aplicáveis às contratações com prazo de permanência;</w:t>
      </w:r>
    </w:p>
    <w:p w14:paraId="124FBD20" w14:textId="46567D22" w:rsidR="001F3DD6" w:rsidRPr="000D6BFE" w:rsidRDefault="001F3DD6" w:rsidP="006E4CF9">
      <w:pPr>
        <w:pStyle w:val="PargrafodaLista"/>
        <w:numPr>
          <w:ilvl w:val="1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0D6BFE">
        <w:rPr>
          <w:rFonts w:asciiTheme="minorHAnsi" w:hAnsiTheme="minorHAnsi"/>
          <w:sz w:val="22"/>
          <w:szCs w:val="22"/>
        </w:rPr>
        <w:t>o respeito de sua privacidade nos documentos de cobrança e na utilização de seus dados pessoais pela Prestadora;</w:t>
      </w:r>
    </w:p>
    <w:p w14:paraId="124FBD21" w14:textId="7F0B4FF3" w:rsidR="003D3825" w:rsidRPr="000D6BFE" w:rsidRDefault="000142AD" w:rsidP="000D6BFE">
      <w:pPr>
        <w:pStyle w:val="PargrafodaLista"/>
        <w:numPr>
          <w:ilvl w:val="1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3D3825" w:rsidRPr="000D6BFE">
        <w:rPr>
          <w:rFonts w:asciiTheme="minorHAnsi" w:hAnsiTheme="minorHAnsi"/>
          <w:sz w:val="22"/>
          <w:szCs w:val="22"/>
        </w:rPr>
        <w:t xml:space="preserve"> resposta eficiente e tempestiva, pela Prestadora, às suas reclamações, solicitações de serviços e pedidos de informação;</w:t>
      </w:r>
    </w:p>
    <w:p w14:paraId="124FBD22" w14:textId="70070BDE" w:rsidR="005C5B10" w:rsidRPr="000D6BFE" w:rsidRDefault="005C5B10" w:rsidP="005C5B10">
      <w:pPr>
        <w:pStyle w:val="PargrafodaLista"/>
        <w:numPr>
          <w:ilvl w:val="1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0D6BFE">
        <w:rPr>
          <w:rFonts w:asciiTheme="minorHAnsi" w:hAnsiTheme="minorHAnsi"/>
          <w:sz w:val="22"/>
          <w:szCs w:val="22"/>
        </w:rPr>
        <w:t>o encaminhamento de reclamações ou representações contra a Prestadora, junto à Anatel ou aos organismos de defesa do consumidor;</w:t>
      </w:r>
    </w:p>
    <w:p w14:paraId="124FBD23" w14:textId="595F47BF" w:rsidR="005C5B10" w:rsidRPr="000D6BFE" w:rsidRDefault="000142AD" w:rsidP="005C5B10">
      <w:pPr>
        <w:pStyle w:val="PargrafodaLista"/>
        <w:numPr>
          <w:ilvl w:val="1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5C5B10" w:rsidRPr="000D6BFE">
        <w:rPr>
          <w:rFonts w:asciiTheme="minorHAnsi" w:hAnsiTheme="minorHAnsi"/>
          <w:sz w:val="22"/>
          <w:szCs w:val="22"/>
        </w:rPr>
        <w:t xml:space="preserve"> continuidade do serviço pelo prazo contratual;</w:t>
      </w:r>
    </w:p>
    <w:p w14:paraId="124FBD24" w14:textId="37504D38" w:rsidR="005C5B10" w:rsidRPr="000D6BFE" w:rsidRDefault="000142AD" w:rsidP="005C5B10">
      <w:pPr>
        <w:pStyle w:val="PargrafodaLista"/>
        <w:numPr>
          <w:ilvl w:val="1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5C5B10" w:rsidRPr="000D6BFE">
        <w:rPr>
          <w:rFonts w:asciiTheme="minorHAnsi" w:hAnsiTheme="minorHAnsi"/>
          <w:sz w:val="22"/>
          <w:szCs w:val="22"/>
        </w:rPr>
        <w:t xml:space="preserve"> substituição do seu código de acesso, se for o caso, nos termos da regulamentação; </w:t>
      </w:r>
    </w:p>
    <w:p w14:paraId="124FBD25" w14:textId="4080934B" w:rsidR="005C5B10" w:rsidRPr="000D6BFE" w:rsidRDefault="000142AD" w:rsidP="005C5B10">
      <w:pPr>
        <w:pStyle w:val="PargrafodaLista"/>
        <w:numPr>
          <w:ilvl w:val="1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bloqueio</w:t>
      </w:r>
      <w:r w:rsidR="005C5B10" w:rsidRPr="000D6BFE">
        <w:rPr>
          <w:rFonts w:asciiTheme="minorHAnsi" w:hAnsiTheme="minorHAnsi"/>
          <w:sz w:val="22"/>
          <w:szCs w:val="22"/>
        </w:rPr>
        <w:t>, temporári</w:t>
      </w:r>
      <w:r>
        <w:rPr>
          <w:rFonts w:asciiTheme="minorHAnsi" w:hAnsiTheme="minorHAnsi"/>
          <w:sz w:val="22"/>
          <w:szCs w:val="22"/>
        </w:rPr>
        <w:t>o</w:t>
      </w:r>
      <w:r w:rsidR="005C5B10" w:rsidRPr="000D6BFE">
        <w:rPr>
          <w:rFonts w:asciiTheme="minorHAnsi" w:hAnsiTheme="minorHAnsi"/>
          <w:sz w:val="22"/>
          <w:szCs w:val="22"/>
        </w:rPr>
        <w:t xml:space="preserve"> ou permanentemente, parcial ou totalmente, </w:t>
      </w:r>
      <w:r>
        <w:rPr>
          <w:rFonts w:asciiTheme="minorHAnsi" w:hAnsiTheme="minorHAnsi"/>
          <w:sz w:val="22"/>
          <w:szCs w:val="22"/>
        </w:rPr>
        <w:t>d</w:t>
      </w:r>
      <w:r w:rsidR="005C5B10" w:rsidRPr="000D6BFE">
        <w:rPr>
          <w:rFonts w:asciiTheme="minorHAnsi" w:hAnsiTheme="minorHAnsi"/>
          <w:sz w:val="22"/>
          <w:szCs w:val="22"/>
        </w:rPr>
        <w:t>o acesso a comodidades ou utilidades solicitadas</w:t>
      </w:r>
      <w:r w:rsidR="008B766C">
        <w:rPr>
          <w:rFonts w:asciiTheme="minorHAnsi" w:hAnsiTheme="minorHAnsi"/>
          <w:sz w:val="22"/>
          <w:szCs w:val="22"/>
        </w:rPr>
        <w:t>, desde que não integrem o Contrato de Permanência</w:t>
      </w:r>
      <w:r w:rsidR="000C7A1D" w:rsidRPr="000D6BFE">
        <w:rPr>
          <w:rFonts w:asciiTheme="minorHAnsi" w:hAnsiTheme="minorHAnsi"/>
          <w:sz w:val="22"/>
          <w:szCs w:val="22"/>
        </w:rPr>
        <w:t>.</w:t>
      </w:r>
    </w:p>
    <w:p w14:paraId="124FBD26" w14:textId="77777777" w:rsidR="00FA0CD3" w:rsidRPr="000D6BFE" w:rsidRDefault="00FA0CD3">
      <w:pPr>
        <w:pStyle w:val="PargrafodaLista"/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3" w:name="art90"/>
      <w:bookmarkStart w:id="4" w:name="art91"/>
      <w:bookmarkStart w:id="5" w:name="art92"/>
      <w:bookmarkStart w:id="6" w:name="art93"/>
      <w:bookmarkStart w:id="7" w:name="art94"/>
      <w:bookmarkStart w:id="8" w:name="art95"/>
      <w:bookmarkStart w:id="9" w:name="art96"/>
      <w:bookmarkStart w:id="10" w:name="art97"/>
      <w:bookmarkStart w:id="11" w:name="art98"/>
      <w:bookmarkStart w:id="12" w:name="art99"/>
      <w:bookmarkStart w:id="13" w:name="art100"/>
      <w:bookmarkStart w:id="14" w:name="art101"/>
      <w:bookmarkStart w:id="15" w:name="art102"/>
      <w:bookmarkStart w:id="16" w:name="art103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124FBD27" w14:textId="77777777" w:rsidR="00196038" w:rsidRPr="000D6BFE" w:rsidRDefault="006E4CF9" w:rsidP="006E4CF9">
      <w:pPr>
        <w:pStyle w:val="PargrafodaLista"/>
        <w:numPr>
          <w:ilvl w:val="0"/>
          <w:numId w:val="14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0D6BFE">
        <w:rPr>
          <w:rFonts w:asciiTheme="minorHAnsi" w:hAnsiTheme="minorHAnsi"/>
          <w:b/>
          <w:bCs/>
          <w:sz w:val="22"/>
          <w:szCs w:val="22"/>
        </w:rPr>
        <w:t xml:space="preserve">DEVERES DO ASSINANTE: </w:t>
      </w:r>
      <w:r w:rsidR="00196038" w:rsidRPr="000D6BFE">
        <w:rPr>
          <w:rFonts w:asciiTheme="minorHAnsi" w:hAnsiTheme="minorHAnsi"/>
          <w:sz w:val="22"/>
          <w:szCs w:val="22"/>
        </w:rPr>
        <w:t>Constituem deveres do Assinante, dentre outros previstos na legislação e regulamentação aplicável:</w:t>
      </w:r>
    </w:p>
    <w:p w14:paraId="124FBD28" w14:textId="77777777" w:rsidR="00FC4EA8" w:rsidRPr="000D6BFE" w:rsidRDefault="00FC4EA8" w:rsidP="000D6BFE">
      <w:pPr>
        <w:pStyle w:val="texto-recuo-1a-linha"/>
        <w:numPr>
          <w:ilvl w:val="1"/>
          <w:numId w:val="14"/>
        </w:numPr>
        <w:jc w:val="both"/>
        <w:rPr>
          <w:rFonts w:asciiTheme="minorHAnsi" w:hAnsiTheme="minorHAnsi"/>
          <w:sz w:val="22"/>
          <w:szCs w:val="22"/>
        </w:rPr>
      </w:pPr>
      <w:bookmarkStart w:id="17" w:name="art57"/>
      <w:bookmarkStart w:id="18" w:name="art4"/>
      <w:bookmarkEnd w:id="17"/>
      <w:bookmarkEnd w:id="18"/>
      <w:r w:rsidRPr="000D6BFE">
        <w:rPr>
          <w:rFonts w:asciiTheme="minorHAnsi" w:hAnsiTheme="minorHAnsi"/>
          <w:sz w:val="22"/>
          <w:szCs w:val="22"/>
        </w:rPr>
        <w:t>utilizar adequadamente os serviços, equipamentos e redes de telecomunicações;</w:t>
      </w:r>
    </w:p>
    <w:p w14:paraId="124FBD29" w14:textId="77777777" w:rsidR="00FC4EA8" w:rsidRPr="000D6BFE" w:rsidRDefault="00FC4EA8" w:rsidP="000D6BFE">
      <w:pPr>
        <w:pStyle w:val="texto-recuo-1a-linha"/>
        <w:numPr>
          <w:ilvl w:val="1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0D6BFE">
        <w:rPr>
          <w:rFonts w:asciiTheme="minorHAnsi" w:hAnsiTheme="minorHAnsi"/>
          <w:sz w:val="22"/>
          <w:szCs w:val="22"/>
        </w:rPr>
        <w:t>respeitar os bens públicos e aqueles voltados à utilização do público em geral;</w:t>
      </w:r>
    </w:p>
    <w:p w14:paraId="124FBD2A" w14:textId="77777777" w:rsidR="00FC4EA8" w:rsidRPr="000D6BFE" w:rsidRDefault="00FC4EA8" w:rsidP="000D6BFE">
      <w:pPr>
        <w:pStyle w:val="texto-recuo-1a-linha"/>
        <w:numPr>
          <w:ilvl w:val="1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0D6BFE">
        <w:rPr>
          <w:rFonts w:asciiTheme="minorHAnsi" w:hAnsiTheme="minorHAnsi"/>
          <w:sz w:val="22"/>
          <w:szCs w:val="22"/>
        </w:rPr>
        <w:t>cumprir as obrigações fixadas n</w:t>
      </w:r>
      <w:r w:rsidR="003772E8" w:rsidRPr="000D6BFE">
        <w:rPr>
          <w:rFonts w:asciiTheme="minorHAnsi" w:hAnsiTheme="minorHAnsi"/>
          <w:sz w:val="22"/>
          <w:szCs w:val="22"/>
        </w:rPr>
        <w:t>este</w:t>
      </w:r>
      <w:r w:rsidRPr="000D6BFE">
        <w:rPr>
          <w:rFonts w:asciiTheme="minorHAnsi" w:hAnsiTheme="minorHAnsi"/>
          <w:sz w:val="22"/>
          <w:szCs w:val="22"/>
        </w:rPr>
        <w:t xml:space="preserve"> contrato de prestação do serviço, em especial efetuar pontualmente o pagamento referente à sua prestação, observadas as disposições regulamentares;</w:t>
      </w:r>
    </w:p>
    <w:p w14:paraId="124FBD2B" w14:textId="1F9F7911" w:rsidR="00FC4EA8" w:rsidRPr="000D6BFE" w:rsidRDefault="00FC4EA8" w:rsidP="000D6BFE">
      <w:pPr>
        <w:pStyle w:val="texto-recuo-1a-linha"/>
        <w:numPr>
          <w:ilvl w:val="1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0D6BFE">
        <w:rPr>
          <w:rFonts w:asciiTheme="minorHAnsi" w:hAnsiTheme="minorHAnsi"/>
          <w:sz w:val="22"/>
          <w:szCs w:val="22"/>
        </w:rPr>
        <w:t>conectar à rede da Prestadora</w:t>
      </w:r>
      <w:r w:rsidR="000142AD">
        <w:rPr>
          <w:rFonts w:asciiTheme="minorHAnsi" w:hAnsiTheme="minorHAnsi"/>
          <w:sz w:val="22"/>
          <w:szCs w:val="22"/>
        </w:rPr>
        <w:t xml:space="preserve"> </w:t>
      </w:r>
      <w:r w:rsidR="000142AD" w:rsidRPr="000D6BFE">
        <w:rPr>
          <w:rFonts w:asciiTheme="minorHAnsi" w:hAnsiTheme="minorHAnsi"/>
          <w:sz w:val="22"/>
          <w:szCs w:val="22"/>
        </w:rPr>
        <w:t>somente</w:t>
      </w:r>
      <w:r w:rsidR="004A14B0">
        <w:rPr>
          <w:rFonts w:asciiTheme="minorHAnsi" w:hAnsiTheme="minorHAnsi"/>
          <w:sz w:val="22"/>
          <w:szCs w:val="22"/>
        </w:rPr>
        <w:t xml:space="preserve"> em</w:t>
      </w:r>
      <w:r w:rsidRPr="000D6BFE">
        <w:rPr>
          <w:rFonts w:asciiTheme="minorHAnsi" w:hAnsiTheme="minorHAnsi"/>
          <w:sz w:val="22"/>
          <w:szCs w:val="22"/>
        </w:rPr>
        <w:t xml:space="preserve"> terminais que possuam certificação expedida ou aceita pela Anatel, mantendo-os dentro das especificações técnicas segundo as quais foram certificadas;</w:t>
      </w:r>
    </w:p>
    <w:p w14:paraId="124FBD2C" w14:textId="43F44C54" w:rsidR="00FC4EA8" w:rsidRPr="000D6BFE" w:rsidRDefault="00FC4EA8" w:rsidP="000D6BFE">
      <w:pPr>
        <w:pStyle w:val="texto-recuo-1a-linha"/>
        <w:numPr>
          <w:ilvl w:val="1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0D6BFE">
        <w:rPr>
          <w:rFonts w:asciiTheme="minorHAnsi" w:hAnsiTheme="minorHAnsi"/>
          <w:sz w:val="22"/>
          <w:szCs w:val="22"/>
        </w:rPr>
        <w:t>indenizar a Prestadora por todo e qualquer dano ou prejuízo a que der causa, por infringência de disposição legal, regulamentar ou contratual, independentemente de qualquer outra sanção;</w:t>
      </w:r>
    </w:p>
    <w:p w14:paraId="124FBD2D" w14:textId="77777777" w:rsidR="00FC4EA8" w:rsidRPr="000D6BFE" w:rsidRDefault="00FC4EA8" w:rsidP="000D6BFE">
      <w:pPr>
        <w:pStyle w:val="texto-recuo-1a-linha"/>
        <w:numPr>
          <w:ilvl w:val="1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0D6BFE">
        <w:rPr>
          <w:rFonts w:asciiTheme="minorHAnsi" w:hAnsiTheme="minorHAnsi"/>
          <w:sz w:val="22"/>
          <w:szCs w:val="22"/>
        </w:rPr>
        <w:t>comunicar imediatamente à Prestadora:</w:t>
      </w:r>
    </w:p>
    <w:p w14:paraId="124FBD2E" w14:textId="77777777" w:rsidR="00FC4EA8" w:rsidRPr="000D6BFE" w:rsidRDefault="004A14B0" w:rsidP="000D6BFE">
      <w:pPr>
        <w:pStyle w:val="texto-recuo-1a-linha"/>
        <w:numPr>
          <w:ilvl w:val="2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FC4EA8" w:rsidRPr="000D6BFE">
        <w:rPr>
          <w:rFonts w:asciiTheme="minorHAnsi" w:hAnsiTheme="minorHAnsi"/>
          <w:sz w:val="22"/>
          <w:szCs w:val="22"/>
        </w:rPr>
        <w:t>o roubo, furto ou extravio de dispositivos de acesso;</w:t>
      </w:r>
    </w:p>
    <w:p w14:paraId="124FBD2F" w14:textId="77777777" w:rsidR="00FC4EA8" w:rsidRPr="000D6BFE" w:rsidRDefault="00FC4EA8" w:rsidP="000D6BFE">
      <w:pPr>
        <w:pStyle w:val="texto-recuo-1a-linha"/>
        <w:numPr>
          <w:ilvl w:val="2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0D6BFE">
        <w:rPr>
          <w:rFonts w:asciiTheme="minorHAnsi" w:hAnsiTheme="minorHAnsi"/>
          <w:sz w:val="22"/>
          <w:szCs w:val="22"/>
        </w:rPr>
        <w:t xml:space="preserve"> a transferência de titularidade do dispositivo de acesso; e,</w:t>
      </w:r>
    </w:p>
    <w:p w14:paraId="124FBD30" w14:textId="77777777" w:rsidR="00521F1D" w:rsidRDefault="004A14B0" w:rsidP="000D6BFE">
      <w:pPr>
        <w:pStyle w:val="texto-recuo-1a-linha"/>
        <w:numPr>
          <w:ilvl w:val="2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FC4EA8" w:rsidRPr="000D6BFE">
        <w:rPr>
          <w:rFonts w:asciiTheme="minorHAnsi" w:hAnsiTheme="minorHAnsi"/>
          <w:sz w:val="22"/>
          <w:szCs w:val="22"/>
        </w:rPr>
        <w:t>qualquer alteração das informações cadastrais</w:t>
      </w:r>
      <w:r w:rsidR="00521F1D">
        <w:rPr>
          <w:rFonts w:asciiTheme="minorHAnsi" w:hAnsiTheme="minorHAnsi"/>
          <w:sz w:val="22"/>
          <w:szCs w:val="22"/>
        </w:rPr>
        <w:t>;</w:t>
      </w:r>
    </w:p>
    <w:p w14:paraId="124FBD31" w14:textId="77777777" w:rsidR="00913F68" w:rsidRDefault="00521F1D" w:rsidP="00F32BDC">
      <w:pPr>
        <w:pStyle w:val="PargrafodaLista"/>
        <w:numPr>
          <w:ilvl w:val="1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0D6BFE">
        <w:rPr>
          <w:rFonts w:asciiTheme="minorHAnsi" w:hAnsiTheme="minorHAnsi"/>
          <w:sz w:val="22"/>
          <w:szCs w:val="22"/>
        </w:rPr>
        <w:t xml:space="preserve"> providenciar local adequado e infraestrutura necessários à correta instalação e funcionamento de equipamentos da Prestadora, quando for o caso.</w:t>
      </w:r>
    </w:p>
    <w:p w14:paraId="124FBD32" w14:textId="77777777" w:rsidR="00913F68" w:rsidRDefault="00913F68" w:rsidP="00F32BDC">
      <w:pPr>
        <w:pStyle w:val="PargrafodaLista"/>
        <w:ind w:left="792"/>
        <w:jc w:val="both"/>
        <w:rPr>
          <w:rFonts w:asciiTheme="minorHAnsi" w:hAnsiTheme="minorHAnsi"/>
          <w:sz w:val="22"/>
          <w:szCs w:val="22"/>
        </w:rPr>
      </w:pPr>
    </w:p>
    <w:p w14:paraId="124FBD34" w14:textId="77777777" w:rsidR="00913F68" w:rsidRPr="00F32BDC" w:rsidRDefault="006E4CF9" w:rsidP="00F32BDC">
      <w:pPr>
        <w:pStyle w:val="PargrafodaLista"/>
        <w:numPr>
          <w:ilvl w:val="0"/>
          <w:numId w:val="14"/>
        </w:numPr>
        <w:jc w:val="both"/>
        <w:rPr>
          <w:rFonts w:asciiTheme="minorHAnsi" w:hAnsiTheme="minorHAnsi"/>
          <w:b/>
          <w:bCs/>
          <w:sz w:val="22"/>
          <w:szCs w:val="22"/>
        </w:rPr>
      </w:pPr>
      <w:bookmarkStart w:id="19" w:name="art58"/>
      <w:bookmarkEnd w:id="19"/>
      <w:r w:rsidRPr="00E910B5">
        <w:rPr>
          <w:rFonts w:asciiTheme="minorHAnsi" w:hAnsiTheme="minorHAnsi"/>
          <w:b/>
          <w:bCs/>
          <w:sz w:val="22"/>
          <w:szCs w:val="22"/>
        </w:rPr>
        <w:t>DIREITOS DA PRESTADORA</w:t>
      </w:r>
      <w:r w:rsidR="003429F7" w:rsidRPr="00F32BDC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E910B5">
        <w:rPr>
          <w:rFonts w:asciiTheme="minorHAnsi" w:hAnsiTheme="minorHAnsi"/>
          <w:bCs/>
          <w:sz w:val="22"/>
          <w:szCs w:val="22"/>
        </w:rPr>
        <w:t>Constituem direitos da Prestadora, dentre outros previstos na legislação e regulamentação aplicável:</w:t>
      </w:r>
    </w:p>
    <w:p w14:paraId="124FBD35" w14:textId="77777777" w:rsidR="006E4CF9" w:rsidRPr="000D6BFE" w:rsidRDefault="006E4CF9" w:rsidP="00121EA6">
      <w:pPr>
        <w:pStyle w:val="PargrafodaLista"/>
        <w:numPr>
          <w:ilvl w:val="1"/>
          <w:numId w:val="14"/>
        </w:numPr>
        <w:shd w:val="clear" w:color="auto" w:fill="FFFFFF"/>
        <w:spacing w:after="144" w:line="288" w:lineRule="atLeast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D6BFE">
        <w:rPr>
          <w:rFonts w:asciiTheme="minorHAnsi" w:hAnsiTheme="minorHAnsi"/>
          <w:sz w:val="22"/>
          <w:szCs w:val="22"/>
        </w:rPr>
        <w:t>empregar equipamentos e infraestrutura que não lhe pertençam; e,</w:t>
      </w:r>
    </w:p>
    <w:p w14:paraId="124FBD36" w14:textId="77777777" w:rsidR="006E4CF9" w:rsidRPr="000D6BFE" w:rsidRDefault="006E4CF9" w:rsidP="00121EA6">
      <w:pPr>
        <w:pStyle w:val="PargrafodaLista"/>
        <w:numPr>
          <w:ilvl w:val="1"/>
          <w:numId w:val="14"/>
        </w:numPr>
        <w:shd w:val="clear" w:color="auto" w:fill="FFFFFF"/>
        <w:spacing w:after="144" w:line="288" w:lineRule="atLeast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D6BFE">
        <w:rPr>
          <w:rFonts w:asciiTheme="minorHAnsi" w:hAnsiTheme="minorHAnsi"/>
          <w:sz w:val="22"/>
          <w:szCs w:val="22"/>
        </w:rPr>
        <w:t>contratar com terceiros o desenvolvimento de atividades inerentes, acessórias ou complementares ao serviço.</w:t>
      </w:r>
    </w:p>
    <w:p w14:paraId="124FBD37" w14:textId="77777777" w:rsidR="003347F9" w:rsidRPr="000D6BFE" w:rsidRDefault="003347F9" w:rsidP="003347F9">
      <w:pPr>
        <w:pStyle w:val="PargrafodaLista"/>
        <w:ind w:left="1224"/>
        <w:jc w:val="both"/>
        <w:rPr>
          <w:rFonts w:asciiTheme="minorHAnsi" w:hAnsiTheme="minorHAnsi"/>
          <w:sz w:val="22"/>
          <w:szCs w:val="22"/>
        </w:rPr>
      </w:pPr>
    </w:p>
    <w:p w14:paraId="124FBD38" w14:textId="77777777" w:rsidR="003347F9" w:rsidRPr="000D6BFE" w:rsidRDefault="003347F9" w:rsidP="003347F9">
      <w:pPr>
        <w:pStyle w:val="PargrafodaLista"/>
        <w:numPr>
          <w:ilvl w:val="0"/>
          <w:numId w:val="14"/>
        </w:numPr>
        <w:shd w:val="clear" w:color="auto" w:fill="FFFFFF"/>
        <w:spacing w:after="144" w:line="288" w:lineRule="atLeast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D6BFE">
        <w:rPr>
          <w:rFonts w:asciiTheme="minorHAnsi" w:hAnsiTheme="minorHAnsi"/>
          <w:b/>
          <w:sz w:val="22"/>
          <w:szCs w:val="22"/>
        </w:rPr>
        <w:t>DEVERES DA PRESTADORA</w:t>
      </w:r>
      <w:r w:rsidRPr="000D6BFE">
        <w:rPr>
          <w:rFonts w:asciiTheme="minorHAnsi" w:hAnsiTheme="minorHAnsi"/>
          <w:sz w:val="22"/>
          <w:szCs w:val="22"/>
        </w:rPr>
        <w:t>: Constituem deveres da Prestadora, dentre outros previstos na legislação e regulamentação aplicável:</w:t>
      </w:r>
    </w:p>
    <w:p w14:paraId="124FBD39" w14:textId="77777777" w:rsidR="006E4CF9" w:rsidRPr="000D6BFE" w:rsidRDefault="006E4CF9" w:rsidP="00121EA6">
      <w:pPr>
        <w:pStyle w:val="PargrafodaLista"/>
        <w:numPr>
          <w:ilvl w:val="1"/>
          <w:numId w:val="14"/>
        </w:numPr>
        <w:shd w:val="clear" w:color="auto" w:fill="FFFFFF"/>
        <w:spacing w:after="144" w:line="288" w:lineRule="atLeast"/>
        <w:jc w:val="both"/>
        <w:textAlignment w:val="baseline"/>
        <w:rPr>
          <w:rFonts w:asciiTheme="minorHAnsi" w:hAnsiTheme="minorHAnsi"/>
          <w:sz w:val="22"/>
          <w:szCs w:val="22"/>
        </w:rPr>
      </w:pPr>
      <w:bookmarkStart w:id="20" w:name="art42"/>
      <w:bookmarkStart w:id="21" w:name="art43"/>
      <w:bookmarkStart w:id="22" w:name="art45"/>
      <w:bookmarkStart w:id="23" w:name="art46"/>
      <w:bookmarkEnd w:id="20"/>
      <w:bookmarkEnd w:id="21"/>
      <w:bookmarkEnd w:id="22"/>
      <w:bookmarkEnd w:id="23"/>
      <w:r w:rsidRPr="000D6BFE">
        <w:rPr>
          <w:rFonts w:asciiTheme="minorHAnsi" w:hAnsiTheme="minorHAnsi"/>
          <w:sz w:val="22"/>
          <w:szCs w:val="22"/>
        </w:rPr>
        <w:lastRenderedPageBreak/>
        <w:t>descontar da assinatura o valor proporcional ao número de horas ou fração superior a trinta minutos</w:t>
      </w:r>
      <w:r w:rsidR="003347F9" w:rsidRPr="000D6BFE">
        <w:rPr>
          <w:rFonts w:asciiTheme="minorHAnsi" w:hAnsiTheme="minorHAnsi"/>
          <w:sz w:val="22"/>
          <w:szCs w:val="22"/>
        </w:rPr>
        <w:t>, em caso de interrupção ou degradação da qualidade do Serviço que não sejam imputadas a fatos de terceiros;</w:t>
      </w:r>
    </w:p>
    <w:p w14:paraId="124FBD3A" w14:textId="77777777" w:rsidR="006E4CF9" w:rsidRPr="000D6BFE" w:rsidRDefault="006E4CF9" w:rsidP="00121EA6">
      <w:pPr>
        <w:pStyle w:val="PargrafodaLista"/>
        <w:numPr>
          <w:ilvl w:val="1"/>
          <w:numId w:val="14"/>
        </w:numPr>
        <w:shd w:val="clear" w:color="auto" w:fill="FFFFFF"/>
        <w:spacing w:after="144" w:line="288" w:lineRule="atLeast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D6BFE">
        <w:rPr>
          <w:rFonts w:asciiTheme="minorHAnsi" w:hAnsiTheme="minorHAnsi"/>
          <w:sz w:val="22"/>
          <w:szCs w:val="22"/>
        </w:rPr>
        <w:t>comunica</w:t>
      </w:r>
      <w:r w:rsidR="003347F9" w:rsidRPr="000D6BFE">
        <w:rPr>
          <w:rFonts w:asciiTheme="minorHAnsi" w:hAnsiTheme="minorHAnsi"/>
          <w:sz w:val="22"/>
          <w:szCs w:val="22"/>
        </w:rPr>
        <w:t>r</w:t>
      </w:r>
      <w:r w:rsidRPr="000D6BFE">
        <w:rPr>
          <w:rFonts w:asciiTheme="minorHAnsi" w:hAnsiTheme="minorHAnsi"/>
          <w:sz w:val="22"/>
          <w:szCs w:val="22"/>
        </w:rPr>
        <w:t xml:space="preserve"> aos Assinantes, com antecedência mínima de uma semana, </w:t>
      </w:r>
      <w:r w:rsidR="003347F9" w:rsidRPr="000D6BFE">
        <w:rPr>
          <w:rFonts w:asciiTheme="minorHAnsi" w:hAnsiTheme="minorHAnsi"/>
          <w:sz w:val="22"/>
          <w:szCs w:val="22"/>
        </w:rPr>
        <w:t>a necessidade de interrupção ou degradação do serviço por motivo de manutenção, ampliação da rede ou similares, com o respectivo</w:t>
      </w:r>
      <w:r w:rsidRPr="000D6BFE">
        <w:rPr>
          <w:rFonts w:asciiTheme="minorHAnsi" w:hAnsiTheme="minorHAnsi"/>
          <w:sz w:val="22"/>
          <w:szCs w:val="22"/>
        </w:rPr>
        <w:t xml:space="preserve"> abatimento n</w:t>
      </w:r>
      <w:r w:rsidR="003347F9" w:rsidRPr="000D6BFE">
        <w:rPr>
          <w:rFonts w:asciiTheme="minorHAnsi" w:hAnsiTheme="minorHAnsi"/>
          <w:sz w:val="22"/>
          <w:szCs w:val="22"/>
        </w:rPr>
        <w:t>o preço d</w:t>
      </w:r>
      <w:r w:rsidRPr="000D6BFE">
        <w:rPr>
          <w:rFonts w:asciiTheme="minorHAnsi" w:hAnsiTheme="minorHAnsi"/>
          <w:sz w:val="22"/>
          <w:szCs w:val="22"/>
        </w:rPr>
        <w:t>a assinatura à razão de um trinta avos por dia ou fração superior a qu</w:t>
      </w:r>
      <w:r w:rsidR="00AE2517" w:rsidRPr="000D6BFE">
        <w:rPr>
          <w:rFonts w:asciiTheme="minorHAnsi" w:hAnsiTheme="minorHAnsi"/>
          <w:sz w:val="22"/>
          <w:szCs w:val="22"/>
        </w:rPr>
        <w:t>atro horas;</w:t>
      </w:r>
    </w:p>
    <w:p w14:paraId="124FBD3B" w14:textId="77777777" w:rsidR="006E4CF9" w:rsidRPr="000D6BFE" w:rsidRDefault="00AE2517" w:rsidP="00121EA6">
      <w:pPr>
        <w:pStyle w:val="PargrafodaLista"/>
        <w:numPr>
          <w:ilvl w:val="1"/>
          <w:numId w:val="14"/>
        </w:numPr>
        <w:shd w:val="clear" w:color="auto" w:fill="FFFFFF"/>
        <w:spacing w:after="144" w:line="288" w:lineRule="atLeast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D6BFE">
        <w:rPr>
          <w:rFonts w:asciiTheme="minorHAnsi" w:hAnsiTheme="minorHAnsi"/>
          <w:sz w:val="22"/>
          <w:szCs w:val="22"/>
        </w:rPr>
        <w:t xml:space="preserve">efetuar o referido </w:t>
      </w:r>
      <w:r w:rsidR="006E4CF9" w:rsidRPr="000D6BFE">
        <w:rPr>
          <w:rFonts w:asciiTheme="minorHAnsi" w:hAnsiTheme="minorHAnsi"/>
          <w:sz w:val="22"/>
          <w:szCs w:val="22"/>
        </w:rPr>
        <w:t>desconto no próximo documento de cobrança em aberto</w:t>
      </w:r>
      <w:r w:rsidRPr="000D6BFE">
        <w:rPr>
          <w:rFonts w:asciiTheme="minorHAnsi" w:hAnsiTheme="minorHAnsi"/>
          <w:sz w:val="22"/>
          <w:szCs w:val="22"/>
        </w:rPr>
        <w:t>;</w:t>
      </w:r>
    </w:p>
    <w:p w14:paraId="124FBD3C" w14:textId="77777777" w:rsidR="006E4CF9" w:rsidRPr="000D6BFE" w:rsidRDefault="006E4CF9" w:rsidP="00121EA6">
      <w:pPr>
        <w:pStyle w:val="PargrafodaLista"/>
        <w:numPr>
          <w:ilvl w:val="1"/>
          <w:numId w:val="14"/>
        </w:numPr>
        <w:shd w:val="clear" w:color="auto" w:fill="FFFFFF"/>
        <w:spacing w:after="144" w:line="288" w:lineRule="atLeast"/>
        <w:jc w:val="both"/>
        <w:textAlignment w:val="baseline"/>
        <w:rPr>
          <w:rFonts w:asciiTheme="minorHAnsi" w:hAnsiTheme="minorHAnsi"/>
          <w:sz w:val="22"/>
          <w:szCs w:val="22"/>
        </w:rPr>
      </w:pPr>
      <w:bookmarkStart w:id="24" w:name="art47"/>
      <w:bookmarkEnd w:id="24"/>
      <w:r w:rsidRPr="000D6BFE">
        <w:rPr>
          <w:rFonts w:asciiTheme="minorHAnsi" w:hAnsiTheme="minorHAnsi"/>
          <w:sz w:val="22"/>
          <w:szCs w:val="22"/>
        </w:rPr>
        <w:t>enviar ao Assinante, por qualquer meio, cópia do Contrato de Prestação do SCM e do Plano de Serviço contratado</w:t>
      </w:r>
      <w:r w:rsidR="00AE2517" w:rsidRPr="000D6BFE">
        <w:rPr>
          <w:rFonts w:asciiTheme="minorHAnsi" w:hAnsiTheme="minorHAnsi"/>
          <w:sz w:val="22"/>
          <w:szCs w:val="22"/>
        </w:rPr>
        <w:t>, mediante solicitação</w:t>
      </w:r>
      <w:r w:rsidRPr="000D6BFE">
        <w:rPr>
          <w:rFonts w:asciiTheme="minorHAnsi" w:hAnsiTheme="minorHAnsi"/>
          <w:sz w:val="22"/>
          <w:szCs w:val="22"/>
        </w:rPr>
        <w:t>;</w:t>
      </w:r>
    </w:p>
    <w:p w14:paraId="124FBD3D" w14:textId="77777777" w:rsidR="006E4CF9" w:rsidRPr="000D6BFE" w:rsidRDefault="006E4CF9" w:rsidP="00121EA6">
      <w:pPr>
        <w:pStyle w:val="PargrafodaLista"/>
        <w:numPr>
          <w:ilvl w:val="1"/>
          <w:numId w:val="14"/>
        </w:numPr>
        <w:shd w:val="clear" w:color="auto" w:fill="FFFFFF"/>
        <w:spacing w:after="144" w:line="288" w:lineRule="atLeast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D6BFE">
        <w:rPr>
          <w:rFonts w:asciiTheme="minorHAnsi" w:hAnsiTheme="minorHAnsi"/>
          <w:sz w:val="22"/>
          <w:szCs w:val="22"/>
        </w:rPr>
        <w:t>prestar esclarecimentos ao Assinante, de pronto e livre de ônus, face a suas reclamações relativas à fruição dos serviços;</w:t>
      </w:r>
    </w:p>
    <w:p w14:paraId="124FBD3E" w14:textId="77777777" w:rsidR="006E4CF9" w:rsidRPr="000D6BFE" w:rsidRDefault="006E4CF9" w:rsidP="00121EA6">
      <w:pPr>
        <w:pStyle w:val="PargrafodaLista"/>
        <w:numPr>
          <w:ilvl w:val="1"/>
          <w:numId w:val="14"/>
        </w:numPr>
        <w:shd w:val="clear" w:color="auto" w:fill="FFFFFF"/>
        <w:spacing w:after="144" w:line="288" w:lineRule="atLeast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D6BFE">
        <w:rPr>
          <w:rFonts w:asciiTheme="minorHAnsi" w:hAnsiTheme="minorHAnsi"/>
          <w:sz w:val="22"/>
          <w:szCs w:val="22"/>
        </w:rPr>
        <w:t>observar os parâmetros de qualidade estabelecidos na regulamentação e no contrato celebrado com o Assinante</w:t>
      </w:r>
      <w:r w:rsidR="00AE2517" w:rsidRPr="000D6BFE">
        <w:rPr>
          <w:rFonts w:asciiTheme="minorHAnsi" w:hAnsiTheme="minorHAnsi"/>
          <w:sz w:val="22"/>
          <w:szCs w:val="22"/>
        </w:rPr>
        <w:t>;</w:t>
      </w:r>
    </w:p>
    <w:p w14:paraId="124FBD3F" w14:textId="3EECBAF0" w:rsidR="006E4CF9" w:rsidRPr="000D6BFE" w:rsidRDefault="006E4CF9" w:rsidP="00121EA6">
      <w:pPr>
        <w:pStyle w:val="PargrafodaLista"/>
        <w:numPr>
          <w:ilvl w:val="1"/>
          <w:numId w:val="14"/>
        </w:numPr>
        <w:shd w:val="clear" w:color="auto" w:fill="FFFFFF"/>
        <w:spacing w:after="144" w:line="288" w:lineRule="atLeast"/>
        <w:jc w:val="both"/>
        <w:textAlignment w:val="baseline"/>
        <w:rPr>
          <w:rFonts w:asciiTheme="minorHAnsi" w:hAnsiTheme="minorHAnsi"/>
          <w:sz w:val="22"/>
          <w:szCs w:val="22"/>
        </w:rPr>
      </w:pPr>
      <w:bookmarkStart w:id="25" w:name="art48"/>
      <w:bookmarkStart w:id="26" w:name="art49"/>
      <w:bookmarkStart w:id="27" w:name="art51"/>
      <w:bookmarkStart w:id="28" w:name="art52"/>
      <w:bookmarkEnd w:id="25"/>
      <w:bookmarkEnd w:id="26"/>
      <w:bookmarkEnd w:id="27"/>
      <w:bookmarkEnd w:id="28"/>
      <w:r w:rsidRPr="000D6BFE">
        <w:rPr>
          <w:rFonts w:asciiTheme="minorHAnsi" w:hAnsiTheme="minorHAnsi"/>
          <w:sz w:val="22"/>
          <w:szCs w:val="22"/>
        </w:rPr>
        <w:t>zelar pelo sigilo inerente aos serviços de telecomunicações e pela confidencialidade dos dados, inclusive registros de conexão, e informações do Assinante, empregando todos os meios e tecnologia necessários para tanto</w:t>
      </w:r>
      <w:r w:rsidR="004A14B0">
        <w:rPr>
          <w:rFonts w:asciiTheme="minorHAnsi" w:hAnsiTheme="minorHAnsi"/>
          <w:sz w:val="22"/>
          <w:szCs w:val="22"/>
        </w:rPr>
        <w:t>;</w:t>
      </w:r>
    </w:p>
    <w:p w14:paraId="124FBD40" w14:textId="1ACC54A5" w:rsidR="006E4CF9" w:rsidRPr="000D6BFE" w:rsidRDefault="006E4CF9" w:rsidP="00121EA6">
      <w:pPr>
        <w:pStyle w:val="PargrafodaLista"/>
        <w:numPr>
          <w:ilvl w:val="1"/>
          <w:numId w:val="14"/>
        </w:numPr>
        <w:shd w:val="clear" w:color="auto" w:fill="FFFFFF"/>
        <w:spacing w:after="144" w:line="288" w:lineRule="atLeast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D6BFE">
        <w:rPr>
          <w:rFonts w:asciiTheme="minorHAnsi" w:hAnsiTheme="minorHAnsi"/>
          <w:sz w:val="22"/>
          <w:szCs w:val="22"/>
        </w:rPr>
        <w:t>tornar disponíveis os dados referentes à suspensão de sigilo de telecomunicações às autoridades que, na forma da lei, tenham competência para requisitar essas informações</w:t>
      </w:r>
      <w:r w:rsidR="004A14B0">
        <w:rPr>
          <w:rFonts w:asciiTheme="minorHAnsi" w:hAnsiTheme="minorHAnsi"/>
          <w:sz w:val="22"/>
          <w:szCs w:val="22"/>
        </w:rPr>
        <w:t>;</w:t>
      </w:r>
    </w:p>
    <w:p w14:paraId="0A4297B3" w14:textId="15D40D5E" w:rsidR="00CB723F" w:rsidRDefault="006E4CF9" w:rsidP="00121EA6">
      <w:pPr>
        <w:pStyle w:val="PargrafodaLista"/>
        <w:numPr>
          <w:ilvl w:val="1"/>
          <w:numId w:val="14"/>
        </w:numPr>
        <w:shd w:val="clear" w:color="auto" w:fill="FFFFFF"/>
        <w:spacing w:after="144" w:line="288" w:lineRule="atLeast"/>
        <w:jc w:val="both"/>
        <w:textAlignment w:val="baseline"/>
        <w:rPr>
          <w:rFonts w:asciiTheme="minorHAnsi" w:hAnsiTheme="minorHAnsi"/>
          <w:sz w:val="22"/>
          <w:szCs w:val="22"/>
        </w:rPr>
      </w:pPr>
      <w:bookmarkStart w:id="29" w:name="art53"/>
      <w:bookmarkEnd w:id="29"/>
      <w:r w:rsidRPr="000D6BFE">
        <w:rPr>
          <w:rFonts w:asciiTheme="minorHAnsi" w:hAnsiTheme="minorHAnsi"/>
          <w:sz w:val="22"/>
          <w:szCs w:val="22"/>
        </w:rPr>
        <w:t>manter os dados cadastrais e os Registros de Conexão de seus Assinantes pelo prazo mínimo de um ano</w:t>
      </w:r>
      <w:r w:rsidR="00CB723F">
        <w:rPr>
          <w:rFonts w:asciiTheme="minorHAnsi" w:hAnsiTheme="minorHAnsi"/>
          <w:sz w:val="22"/>
          <w:szCs w:val="22"/>
        </w:rPr>
        <w:t>;</w:t>
      </w:r>
    </w:p>
    <w:p w14:paraId="5E485404" w14:textId="77777777" w:rsidR="00AD0820" w:rsidRDefault="00CB723F" w:rsidP="00121EA6">
      <w:pPr>
        <w:pStyle w:val="PargrafodaLista"/>
        <w:numPr>
          <w:ilvl w:val="1"/>
          <w:numId w:val="14"/>
        </w:numPr>
        <w:shd w:val="clear" w:color="auto" w:fill="FFFFFF"/>
        <w:spacing w:after="144" w:line="288" w:lineRule="atLeast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não recusar atendimento à interessados dentro da área de prestação do serviço, salvo por impedimentos técnicos, falta de capacidade ou de rede no local</w:t>
      </w:r>
      <w:r w:rsidR="00AD0820">
        <w:rPr>
          <w:rFonts w:asciiTheme="minorHAnsi" w:hAnsiTheme="minorHAnsi"/>
          <w:sz w:val="22"/>
          <w:szCs w:val="22"/>
        </w:rPr>
        <w:t>;</w:t>
      </w:r>
    </w:p>
    <w:p w14:paraId="134C3041" w14:textId="77777777" w:rsidR="00AD0820" w:rsidRDefault="00AD0820" w:rsidP="00121EA6">
      <w:pPr>
        <w:pStyle w:val="PargrafodaLista"/>
        <w:numPr>
          <w:ilvl w:val="1"/>
          <w:numId w:val="14"/>
        </w:numPr>
        <w:shd w:val="clear" w:color="auto" w:fill="FFFFFF"/>
        <w:spacing w:after="144" w:line="288" w:lineRule="atLeast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disponibilizar informações sobre alterações no Plano de Serviço contratado;</w:t>
      </w:r>
    </w:p>
    <w:p w14:paraId="2F1FF3F5" w14:textId="3BD316E5" w:rsidR="00AD0820" w:rsidRDefault="00AD0820" w:rsidP="00121EA6">
      <w:pPr>
        <w:pStyle w:val="PargrafodaLista"/>
        <w:numPr>
          <w:ilvl w:val="1"/>
          <w:numId w:val="14"/>
        </w:numPr>
        <w:shd w:val="clear" w:color="auto" w:fill="FFFFFF"/>
        <w:spacing w:after="144" w:line="288" w:lineRule="atLeast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prestar informações acerca de especificações técnicas indicadas para os terminais necessários à conexão à rede, podendo vedar ou recusar determinados equipamentos por apresentarem condições técnicas inadequadas;</w:t>
      </w:r>
    </w:p>
    <w:p w14:paraId="124FBD41" w14:textId="50C77191" w:rsidR="00CA462A" w:rsidRDefault="00CA462A" w:rsidP="00121EA6">
      <w:pPr>
        <w:pStyle w:val="PargrafodaLista"/>
        <w:numPr>
          <w:ilvl w:val="1"/>
          <w:numId w:val="14"/>
        </w:numPr>
        <w:shd w:val="clear" w:color="auto" w:fill="FFFFFF"/>
        <w:spacing w:after="144" w:line="288" w:lineRule="atLeast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24FBD43" w14:textId="77777777" w:rsidR="00913F68" w:rsidRDefault="00913F68" w:rsidP="00F32BDC">
      <w:pPr>
        <w:pStyle w:val="PargrafodaLista"/>
        <w:shd w:val="clear" w:color="auto" w:fill="FFFFFF"/>
        <w:spacing w:after="144" w:line="288" w:lineRule="atLeast"/>
        <w:ind w:left="792"/>
        <w:jc w:val="both"/>
        <w:textAlignment w:val="baseline"/>
        <w:rPr>
          <w:rFonts w:asciiTheme="minorHAnsi" w:hAnsiTheme="minorHAnsi"/>
          <w:sz w:val="22"/>
          <w:szCs w:val="22"/>
        </w:rPr>
      </w:pPr>
      <w:bookmarkStart w:id="30" w:name="art54"/>
      <w:bookmarkStart w:id="31" w:name="art55"/>
      <w:bookmarkEnd w:id="30"/>
      <w:bookmarkEnd w:id="31"/>
    </w:p>
    <w:p w14:paraId="124FBD44" w14:textId="77777777" w:rsidR="00122726" w:rsidRDefault="00243D4A" w:rsidP="00E910B5">
      <w:pPr>
        <w:pStyle w:val="PargrafodaLista"/>
        <w:numPr>
          <w:ilvl w:val="0"/>
          <w:numId w:val="14"/>
        </w:numPr>
        <w:shd w:val="clear" w:color="auto" w:fill="FFFFFF"/>
        <w:spacing w:after="144" w:line="288" w:lineRule="atLeast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910B5">
        <w:rPr>
          <w:rFonts w:asciiTheme="minorHAnsi" w:hAnsiTheme="minorHAnsi"/>
          <w:b/>
          <w:sz w:val="22"/>
          <w:szCs w:val="22"/>
        </w:rPr>
        <w:t>BENEFÍCIOS:</w:t>
      </w:r>
      <w:r w:rsidR="003429F7" w:rsidRPr="00F32BDC">
        <w:rPr>
          <w:rFonts w:asciiTheme="minorHAnsi" w:hAnsiTheme="minorHAnsi"/>
          <w:sz w:val="22"/>
          <w:szCs w:val="22"/>
        </w:rPr>
        <w:t xml:space="preserve"> </w:t>
      </w:r>
      <w:r w:rsidRPr="000D6BFE">
        <w:rPr>
          <w:rFonts w:asciiTheme="minorHAnsi" w:hAnsiTheme="minorHAnsi"/>
          <w:sz w:val="22"/>
          <w:szCs w:val="22"/>
        </w:rPr>
        <w:t>A Prestadora, a seu exclusivo critério, ofertará benefícios ao Assinante, por meio de instrumento próprio (</w:t>
      </w:r>
      <w:r w:rsidR="000C7A1D" w:rsidRPr="000D6BFE">
        <w:rPr>
          <w:rFonts w:asciiTheme="minorHAnsi" w:hAnsiTheme="minorHAnsi"/>
          <w:sz w:val="22"/>
          <w:szCs w:val="22"/>
        </w:rPr>
        <w:t>Contrato de Permanência</w:t>
      </w:r>
      <w:r w:rsidRPr="000D6BFE">
        <w:rPr>
          <w:rFonts w:asciiTheme="minorHAnsi" w:hAnsiTheme="minorHAnsi"/>
          <w:sz w:val="22"/>
          <w:szCs w:val="22"/>
        </w:rPr>
        <w:t xml:space="preserve">), com condições diferenciadas de fruição do Serviço, vinculadas a tempo determinado de contratação e multa por rescisão </w:t>
      </w:r>
      <w:r w:rsidR="000D6BFE" w:rsidRPr="000D6BFE">
        <w:rPr>
          <w:rFonts w:asciiTheme="minorHAnsi" w:hAnsiTheme="minorHAnsi"/>
          <w:sz w:val="22"/>
          <w:szCs w:val="22"/>
        </w:rPr>
        <w:t xml:space="preserve">antecipada. </w:t>
      </w:r>
    </w:p>
    <w:p w14:paraId="124FBD45" w14:textId="77777777" w:rsidR="00913F68" w:rsidRPr="00F32BDC" w:rsidRDefault="00913F68" w:rsidP="00F32BDC">
      <w:pPr>
        <w:pStyle w:val="PargrafodaLista"/>
        <w:shd w:val="clear" w:color="auto" w:fill="FFFFFF"/>
        <w:spacing w:after="144" w:line="288" w:lineRule="atLeast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24FBD47" w14:textId="3604D2A1" w:rsidR="007F24C2" w:rsidRPr="000D6BFE" w:rsidRDefault="007F24C2" w:rsidP="007F24C2">
      <w:pPr>
        <w:pStyle w:val="PargrafodaLista"/>
        <w:numPr>
          <w:ilvl w:val="0"/>
          <w:numId w:val="14"/>
        </w:numPr>
        <w:shd w:val="clear" w:color="auto" w:fill="FFFFFF"/>
        <w:spacing w:after="144" w:line="288" w:lineRule="atLeast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0D6BFE">
        <w:rPr>
          <w:rFonts w:asciiTheme="minorHAnsi" w:hAnsiTheme="minorHAnsi"/>
          <w:b/>
          <w:sz w:val="22"/>
          <w:szCs w:val="22"/>
        </w:rPr>
        <w:t>PREÇO</w:t>
      </w:r>
      <w:r w:rsidR="00B5151A" w:rsidRPr="000D6BFE">
        <w:rPr>
          <w:rFonts w:asciiTheme="minorHAnsi" w:hAnsiTheme="minorHAnsi"/>
          <w:b/>
          <w:sz w:val="22"/>
          <w:szCs w:val="22"/>
        </w:rPr>
        <w:t>,</w:t>
      </w:r>
      <w:r w:rsidR="00A12AB9" w:rsidRPr="000D6BFE">
        <w:rPr>
          <w:rFonts w:asciiTheme="minorHAnsi" w:hAnsiTheme="minorHAnsi"/>
          <w:b/>
          <w:sz w:val="22"/>
          <w:szCs w:val="22"/>
        </w:rPr>
        <w:t xml:space="preserve"> </w:t>
      </w:r>
      <w:r w:rsidRPr="000D6BFE">
        <w:rPr>
          <w:rFonts w:asciiTheme="minorHAnsi" w:hAnsiTheme="minorHAnsi"/>
          <w:b/>
          <w:sz w:val="22"/>
          <w:szCs w:val="22"/>
        </w:rPr>
        <w:t>FORMA DE PAGAMENTO</w:t>
      </w:r>
      <w:r w:rsidR="00B5151A" w:rsidRPr="000D6BFE">
        <w:rPr>
          <w:rFonts w:asciiTheme="minorHAnsi" w:hAnsiTheme="minorHAnsi"/>
          <w:b/>
          <w:sz w:val="22"/>
          <w:szCs w:val="22"/>
        </w:rPr>
        <w:t xml:space="preserve"> E REAJUSTE</w:t>
      </w:r>
      <w:r w:rsidR="00A12AB9" w:rsidRPr="000D6BFE">
        <w:rPr>
          <w:rFonts w:asciiTheme="minorHAnsi" w:hAnsiTheme="minorHAnsi"/>
          <w:b/>
          <w:sz w:val="22"/>
          <w:szCs w:val="22"/>
        </w:rPr>
        <w:t xml:space="preserve">: </w:t>
      </w:r>
      <w:r w:rsidR="000520C7" w:rsidRPr="000D6BFE">
        <w:rPr>
          <w:rFonts w:asciiTheme="minorHAnsi" w:hAnsiTheme="minorHAnsi"/>
          <w:sz w:val="22"/>
          <w:szCs w:val="22"/>
        </w:rPr>
        <w:t>O</w:t>
      </w:r>
      <w:r w:rsidRPr="000D6BFE">
        <w:rPr>
          <w:rFonts w:asciiTheme="minorHAnsi" w:hAnsiTheme="minorHAnsi"/>
          <w:sz w:val="22"/>
          <w:szCs w:val="22"/>
        </w:rPr>
        <w:t xml:space="preserve"> </w:t>
      </w:r>
      <w:r w:rsidR="001F3DD6" w:rsidRPr="000D6BFE">
        <w:rPr>
          <w:rFonts w:asciiTheme="minorHAnsi" w:hAnsiTheme="minorHAnsi"/>
          <w:sz w:val="22"/>
          <w:szCs w:val="22"/>
        </w:rPr>
        <w:t>A</w:t>
      </w:r>
      <w:r w:rsidR="00A12AB9" w:rsidRPr="000D6BFE">
        <w:rPr>
          <w:rFonts w:asciiTheme="minorHAnsi" w:hAnsiTheme="minorHAnsi"/>
          <w:sz w:val="22"/>
          <w:szCs w:val="22"/>
        </w:rPr>
        <w:t>ssinante</w:t>
      </w:r>
      <w:r w:rsidRPr="000D6BFE">
        <w:rPr>
          <w:rFonts w:asciiTheme="minorHAnsi" w:hAnsiTheme="minorHAnsi"/>
          <w:sz w:val="22"/>
          <w:szCs w:val="22"/>
        </w:rPr>
        <w:t xml:space="preserve"> deverá pagar à </w:t>
      </w:r>
      <w:r w:rsidR="00A12AB9" w:rsidRPr="000D6BFE">
        <w:rPr>
          <w:rFonts w:asciiTheme="minorHAnsi" w:hAnsiTheme="minorHAnsi"/>
          <w:sz w:val="22"/>
          <w:szCs w:val="22"/>
        </w:rPr>
        <w:t>Prestadora</w:t>
      </w:r>
      <w:r w:rsidRPr="000D6BFE">
        <w:rPr>
          <w:rFonts w:asciiTheme="minorHAnsi" w:hAnsiTheme="minorHAnsi"/>
          <w:sz w:val="22"/>
          <w:szCs w:val="22"/>
        </w:rPr>
        <w:t xml:space="preserve"> o preço</w:t>
      </w:r>
      <w:r w:rsidR="00A12AB9" w:rsidRPr="000D6BFE">
        <w:rPr>
          <w:rFonts w:asciiTheme="minorHAnsi" w:hAnsiTheme="minorHAnsi"/>
          <w:sz w:val="22"/>
          <w:szCs w:val="22"/>
        </w:rPr>
        <w:t xml:space="preserve"> con</w:t>
      </w:r>
      <w:r w:rsidRPr="000D6BFE">
        <w:rPr>
          <w:rFonts w:asciiTheme="minorHAnsi" w:hAnsiTheme="minorHAnsi"/>
          <w:sz w:val="22"/>
          <w:szCs w:val="22"/>
        </w:rPr>
        <w:t xml:space="preserve">tratado, cujo valor </w:t>
      </w:r>
      <w:r w:rsidR="00A12AB9" w:rsidRPr="000D6BFE">
        <w:rPr>
          <w:rFonts w:asciiTheme="minorHAnsi" w:hAnsiTheme="minorHAnsi"/>
          <w:sz w:val="22"/>
          <w:szCs w:val="22"/>
        </w:rPr>
        <w:t xml:space="preserve">e forma de pagamento </w:t>
      </w:r>
      <w:r w:rsidRPr="000D6BFE">
        <w:rPr>
          <w:rFonts w:asciiTheme="minorHAnsi" w:hAnsiTheme="minorHAnsi"/>
          <w:sz w:val="22"/>
          <w:szCs w:val="22"/>
        </w:rPr>
        <w:t>consta</w:t>
      </w:r>
      <w:r w:rsidR="00A12AB9" w:rsidRPr="000D6BFE">
        <w:rPr>
          <w:rFonts w:asciiTheme="minorHAnsi" w:hAnsiTheme="minorHAnsi"/>
          <w:sz w:val="22"/>
          <w:szCs w:val="22"/>
        </w:rPr>
        <w:t>m do</w:t>
      </w:r>
      <w:r w:rsidRPr="000D6BFE">
        <w:rPr>
          <w:rFonts w:asciiTheme="minorHAnsi" w:hAnsiTheme="minorHAnsi"/>
          <w:sz w:val="22"/>
          <w:szCs w:val="22"/>
        </w:rPr>
        <w:t xml:space="preserve"> </w:t>
      </w:r>
      <w:r w:rsidR="00A12AB9" w:rsidRPr="000D6BFE">
        <w:rPr>
          <w:rFonts w:asciiTheme="minorHAnsi" w:hAnsiTheme="minorHAnsi"/>
          <w:sz w:val="22"/>
          <w:szCs w:val="22"/>
        </w:rPr>
        <w:t xml:space="preserve">Plano de Serviço e/ou </w:t>
      </w:r>
      <w:r w:rsidR="000C7A1D" w:rsidRPr="000D6BFE">
        <w:rPr>
          <w:rFonts w:asciiTheme="minorHAnsi" w:hAnsiTheme="minorHAnsi"/>
          <w:sz w:val="22"/>
          <w:szCs w:val="22"/>
        </w:rPr>
        <w:t>Contrato de Permanência</w:t>
      </w:r>
      <w:r w:rsidR="004A14B0">
        <w:rPr>
          <w:rFonts w:asciiTheme="minorHAnsi" w:hAnsiTheme="minorHAnsi"/>
          <w:sz w:val="22"/>
          <w:szCs w:val="22"/>
        </w:rPr>
        <w:t>:</w:t>
      </w:r>
    </w:p>
    <w:p w14:paraId="124FBD48" w14:textId="72112B60" w:rsidR="00A12AB9" w:rsidRPr="000D6BFE" w:rsidRDefault="00A12AB9" w:rsidP="007F24C2">
      <w:pPr>
        <w:pStyle w:val="PargrafodaLista"/>
        <w:numPr>
          <w:ilvl w:val="1"/>
          <w:numId w:val="14"/>
        </w:numPr>
        <w:shd w:val="clear" w:color="auto" w:fill="FFFFFF"/>
        <w:spacing w:after="144" w:line="288" w:lineRule="atLeast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0D6BFE">
        <w:rPr>
          <w:rFonts w:asciiTheme="minorHAnsi" w:hAnsiTheme="minorHAnsi"/>
          <w:sz w:val="22"/>
          <w:szCs w:val="22"/>
        </w:rPr>
        <w:t>A</w:t>
      </w:r>
      <w:r w:rsidR="007F24C2" w:rsidRPr="000D6BFE">
        <w:rPr>
          <w:rFonts w:asciiTheme="minorHAnsi" w:hAnsiTheme="minorHAnsi"/>
          <w:sz w:val="22"/>
          <w:szCs w:val="22"/>
        </w:rPr>
        <w:t>té a data do vencimento</w:t>
      </w:r>
      <w:r w:rsidRPr="000D6BFE">
        <w:rPr>
          <w:rFonts w:asciiTheme="minorHAnsi" w:hAnsiTheme="minorHAnsi"/>
          <w:sz w:val="22"/>
          <w:szCs w:val="22"/>
        </w:rPr>
        <w:t xml:space="preserve"> da fatura</w:t>
      </w:r>
      <w:r w:rsidR="00120594" w:rsidRPr="000D6BFE">
        <w:rPr>
          <w:rFonts w:asciiTheme="minorHAnsi" w:hAnsiTheme="minorHAnsi"/>
          <w:sz w:val="22"/>
          <w:szCs w:val="22"/>
        </w:rPr>
        <w:t>,</w:t>
      </w:r>
      <w:r w:rsidRPr="000D6BFE">
        <w:rPr>
          <w:rFonts w:asciiTheme="minorHAnsi" w:hAnsiTheme="minorHAnsi"/>
          <w:sz w:val="22"/>
          <w:szCs w:val="22"/>
        </w:rPr>
        <w:t xml:space="preserve"> o Assinante poderá contestar motivadamente o valor cobrado, por meio de contato com o Centro de Atendimento</w:t>
      </w:r>
      <w:r w:rsidR="00120594" w:rsidRPr="000D6BFE">
        <w:rPr>
          <w:rFonts w:asciiTheme="minorHAnsi" w:hAnsiTheme="minorHAnsi"/>
          <w:sz w:val="22"/>
          <w:szCs w:val="22"/>
        </w:rPr>
        <w:t>,</w:t>
      </w:r>
      <w:r w:rsidRPr="000D6BFE">
        <w:rPr>
          <w:rFonts w:asciiTheme="minorHAnsi" w:hAnsiTheme="minorHAnsi"/>
          <w:sz w:val="22"/>
          <w:szCs w:val="22"/>
        </w:rPr>
        <w:t xml:space="preserve"> para fins de protocolo e processamento</w:t>
      </w:r>
      <w:r w:rsidR="004A14B0">
        <w:rPr>
          <w:rFonts w:asciiTheme="minorHAnsi" w:hAnsiTheme="minorHAnsi"/>
          <w:sz w:val="22"/>
          <w:szCs w:val="22"/>
        </w:rPr>
        <w:t>;</w:t>
      </w:r>
    </w:p>
    <w:p w14:paraId="124FBD49" w14:textId="17B9E741" w:rsidR="00A12AB9" w:rsidRPr="000D6BFE" w:rsidRDefault="00A12AB9" w:rsidP="007F24C2">
      <w:pPr>
        <w:pStyle w:val="PargrafodaLista"/>
        <w:numPr>
          <w:ilvl w:val="1"/>
          <w:numId w:val="14"/>
        </w:numPr>
        <w:shd w:val="clear" w:color="auto" w:fill="FFFFFF"/>
        <w:spacing w:after="144" w:line="288" w:lineRule="atLeast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0D6BFE">
        <w:rPr>
          <w:rFonts w:asciiTheme="minorHAnsi" w:hAnsiTheme="minorHAnsi"/>
          <w:sz w:val="22"/>
          <w:szCs w:val="22"/>
        </w:rPr>
        <w:t>A contestação será avaliada e respondida ao Assinante e</w:t>
      </w:r>
      <w:r w:rsidR="00120594" w:rsidRPr="000D6BFE">
        <w:rPr>
          <w:rFonts w:asciiTheme="minorHAnsi" w:hAnsiTheme="minorHAnsi"/>
          <w:sz w:val="22"/>
          <w:szCs w:val="22"/>
        </w:rPr>
        <w:t>,</w:t>
      </w:r>
      <w:r w:rsidRPr="000D6BFE">
        <w:rPr>
          <w:rFonts w:asciiTheme="minorHAnsi" w:hAnsiTheme="minorHAnsi"/>
          <w:sz w:val="22"/>
          <w:szCs w:val="22"/>
        </w:rPr>
        <w:t xml:space="preserve"> caso seja improcedente</w:t>
      </w:r>
      <w:r w:rsidR="00120594" w:rsidRPr="000D6BFE">
        <w:rPr>
          <w:rFonts w:asciiTheme="minorHAnsi" w:hAnsiTheme="minorHAnsi"/>
          <w:sz w:val="22"/>
          <w:szCs w:val="22"/>
        </w:rPr>
        <w:t>,</w:t>
      </w:r>
      <w:r w:rsidRPr="000D6BFE">
        <w:rPr>
          <w:rFonts w:asciiTheme="minorHAnsi" w:hAnsiTheme="minorHAnsi"/>
          <w:sz w:val="22"/>
          <w:szCs w:val="22"/>
        </w:rPr>
        <w:t xml:space="preserve"> a cobrança constituir-se-á em</w:t>
      </w:r>
      <w:r w:rsidR="007F24C2" w:rsidRPr="000D6BFE">
        <w:rPr>
          <w:rFonts w:asciiTheme="minorHAnsi" w:hAnsiTheme="minorHAnsi"/>
          <w:sz w:val="22"/>
          <w:szCs w:val="22"/>
        </w:rPr>
        <w:t xml:space="preserve"> dívida líquida, certa e exigível para fins de cobrança judicial ou extrajudicial</w:t>
      </w:r>
      <w:r w:rsidR="004A14B0">
        <w:rPr>
          <w:rFonts w:asciiTheme="minorHAnsi" w:hAnsiTheme="minorHAnsi"/>
          <w:sz w:val="22"/>
          <w:szCs w:val="22"/>
        </w:rPr>
        <w:t>;</w:t>
      </w:r>
    </w:p>
    <w:p w14:paraId="124FBD4A" w14:textId="51E9794F" w:rsidR="00A12AB9" w:rsidRPr="000D6BFE" w:rsidRDefault="00A12AB9" w:rsidP="00A12AB9">
      <w:pPr>
        <w:pStyle w:val="PargrafodaLista"/>
        <w:numPr>
          <w:ilvl w:val="1"/>
          <w:numId w:val="14"/>
        </w:numPr>
        <w:shd w:val="clear" w:color="auto" w:fill="FFFFFF"/>
        <w:spacing w:after="144" w:line="288" w:lineRule="atLeast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D6BFE">
        <w:rPr>
          <w:rFonts w:asciiTheme="minorHAnsi" w:hAnsiTheme="minorHAnsi"/>
          <w:sz w:val="22"/>
          <w:szCs w:val="22"/>
        </w:rPr>
        <w:t>O preço do Contrato</w:t>
      </w:r>
      <w:r w:rsidR="00B5151A" w:rsidRPr="000D6BFE">
        <w:rPr>
          <w:rFonts w:asciiTheme="minorHAnsi" w:hAnsiTheme="minorHAnsi"/>
          <w:sz w:val="22"/>
          <w:szCs w:val="22"/>
        </w:rPr>
        <w:t xml:space="preserve"> ser</w:t>
      </w:r>
      <w:r w:rsidRPr="000D6BFE">
        <w:rPr>
          <w:rFonts w:asciiTheme="minorHAnsi" w:hAnsiTheme="minorHAnsi"/>
          <w:sz w:val="22"/>
          <w:szCs w:val="22"/>
        </w:rPr>
        <w:t>á</w:t>
      </w:r>
      <w:r w:rsidR="00B5151A" w:rsidRPr="000D6BFE">
        <w:rPr>
          <w:rFonts w:asciiTheme="minorHAnsi" w:hAnsiTheme="minorHAnsi"/>
          <w:sz w:val="22"/>
          <w:szCs w:val="22"/>
        </w:rPr>
        <w:t xml:space="preserve"> reajustado a cada 12 (doze) meses ou na menor periodicidade permitida em Lei, pela variação </w:t>
      </w:r>
      <w:r w:rsidR="000142AD">
        <w:rPr>
          <w:rFonts w:asciiTheme="minorHAnsi" w:hAnsiTheme="minorHAnsi"/>
          <w:sz w:val="22"/>
          <w:szCs w:val="22"/>
        </w:rPr>
        <w:t xml:space="preserve">positiva </w:t>
      </w:r>
      <w:r w:rsidR="00B5151A" w:rsidRPr="000D6BFE">
        <w:rPr>
          <w:rFonts w:asciiTheme="minorHAnsi" w:hAnsiTheme="minorHAnsi"/>
          <w:sz w:val="22"/>
          <w:szCs w:val="22"/>
        </w:rPr>
        <w:t>do IGP-M da Fundação Getúlio Vargas, ou por outro índice que venha a substituí-lo</w:t>
      </w:r>
      <w:r w:rsidR="004A14B0">
        <w:rPr>
          <w:rFonts w:asciiTheme="minorHAnsi" w:hAnsiTheme="minorHAnsi"/>
          <w:sz w:val="22"/>
          <w:szCs w:val="22"/>
        </w:rPr>
        <w:t>; e,</w:t>
      </w:r>
      <w:r w:rsidR="00B5151A" w:rsidRPr="000D6BFE">
        <w:rPr>
          <w:rFonts w:asciiTheme="minorHAnsi" w:hAnsiTheme="minorHAnsi"/>
          <w:sz w:val="22"/>
          <w:szCs w:val="22"/>
        </w:rPr>
        <w:t xml:space="preserve"> </w:t>
      </w:r>
    </w:p>
    <w:p w14:paraId="124FBD4B" w14:textId="77777777" w:rsidR="00B5151A" w:rsidRDefault="00A12AB9" w:rsidP="00A12AB9">
      <w:pPr>
        <w:pStyle w:val="PargrafodaLista"/>
        <w:numPr>
          <w:ilvl w:val="1"/>
          <w:numId w:val="14"/>
        </w:numPr>
        <w:shd w:val="clear" w:color="auto" w:fill="FFFFFF"/>
        <w:spacing w:after="144" w:line="288" w:lineRule="atLeast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D6BFE">
        <w:rPr>
          <w:rFonts w:asciiTheme="minorHAnsi" w:hAnsiTheme="minorHAnsi"/>
          <w:sz w:val="22"/>
          <w:szCs w:val="22"/>
        </w:rPr>
        <w:t>Os preços</w:t>
      </w:r>
      <w:r w:rsidR="00B5151A" w:rsidRPr="000D6BFE">
        <w:rPr>
          <w:rFonts w:asciiTheme="minorHAnsi" w:hAnsiTheme="minorHAnsi"/>
          <w:sz w:val="22"/>
          <w:szCs w:val="22"/>
        </w:rPr>
        <w:t xml:space="preserve"> poderão ser revistos, a qualquer tempo, para o resgate do inicial equilíbrio econômico-financeiro contratual</w:t>
      </w:r>
      <w:r w:rsidRPr="000D6BFE">
        <w:rPr>
          <w:rFonts w:asciiTheme="minorHAnsi" w:hAnsiTheme="minorHAnsi"/>
          <w:sz w:val="22"/>
          <w:szCs w:val="22"/>
        </w:rPr>
        <w:t>, a</w:t>
      </w:r>
      <w:r w:rsidR="00B5151A" w:rsidRPr="000D6BFE">
        <w:rPr>
          <w:rFonts w:asciiTheme="minorHAnsi" w:hAnsiTheme="minorHAnsi"/>
          <w:sz w:val="22"/>
          <w:szCs w:val="22"/>
        </w:rPr>
        <w:t xml:space="preserve"> critério da </w:t>
      </w:r>
      <w:r w:rsidRPr="000D6BFE">
        <w:rPr>
          <w:rFonts w:asciiTheme="minorHAnsi" w:hAnsiTheme="minorHAnsi"/>
          <w:sz w:val="22"/>
          <w:szCs w:val="22"/>
        </w:rPr>
        <w:t>Prestadora.</w:t>
      </w:r>
    </w:p>
    <w:p w14:paraId="124FBD4C" w14:textId="77777777" w:rsidR="00913F68" w:rsidRDefault="00913F68" w:rsidP="00F32BDC">
      <w:pPr>
        <w:pStyle w:val="PargrafodaLista"/>
        <w:shd w:val="clear" w:color="auto" w:fill="FFFFFF"/>
        <w:spacing w:after="144" w:line="288" w:lineRule="atLeast"/>
        <w:ind w:left="792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24FBD4E" w14:textId="77777777" w:rsidR="007F24C2" w:rsidRPr="000D6BFE" w:rsidRDefault="00883CE1" w:rsidP="007F24C2">
      <w:pPr>
        <w:pStyle w:val="PargrafodaLista"/>
        <w:numPr>
          <w:ilvl w:val="0"/>
          <w:numId w:val="14"/>
        </w:numPr>
        <w:shd w:val="clear" w:color="auto" w:fill="FFFFFF"/>
        <w:spacing w:after="144" w:line="288" w:lineRule="atLeast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0D6BFE">
        <w:rPr>
          <w:rFonts w:asciiTheme="minorHAnsi" w:hAnsiTheme="minorHAnsi"/>
          <w:b/>
          <w:sz w:val="22"/>
          <w:szCs w:val="22"/>
        </w:rPr>
        <w:lastRenderedPageBreak/>
        <w:t xml:space="preserve">VIGÊNCIA: </w:t>
      </w:r>
      <w:r w:rsidR="007F24C2" w:rsidRPr="000D6BFE">
        <w:rPr>
          <w:rFonts w:asciiTheme="minorHAnsi" w:hAnsiTheme="minorHAnsi"/>
          <w:sz w:val="22"/>
          <w:szCs w:val="22"/>
        </w:rPr>
        <w:t xml:space="preserve">O presente </w:t>
      </w:r>
      <w:r w:rsidR="00120594" w:rsidRPr="000D6BFE">
        <w:rPr>
          <w:rFonts w:asciiTheme="minorHAnsi" w:hAnsiTheme="minorHAnsi"/>
          <w:sz w:val="22"/>
          <w:szCs w:val="22"/>
        </w:rPr>
        <w:t>C</w:t>
      </w:r>
      <w:r w:rsidR="007F24C2" w:rsidRPr="000D6BFE">
        <w:rPr>
          <w:rFonts w:asciiTheme="minorHAnsi" w:hAnsiTheme="minorHAnsi"/>
          <w:sz w:val="22"/>
          <w:szCs w:val="22"/>
        </w:rPr>
        <w:t xml:space="preserve">ontrato vigorará por prazo indeterminado a contar da data </w:t>
      </w:r>
      <w:r w:rsidR="00120594" w:rsidRPr="000D6BFE">
        <w:rPr>
          <w:rFonts w:asciiTheme="minorHAnsi" w:hAnsiTheme="minorHAnsi"/>
          <w:sz w:val="22"/>
          <w:szCs w:val="22"/>
        </w:rPr>
        <w:t xml:space="preserve">da </w:t>
      </w:r>
      <w:r w:rsidR="007F24C2" w:rsidRPr="000D6BFE">
        <w:rPr>
          <w:rFonts w:asciiTheme="minorHAnsi" w:hAnsiTheme="minorHAnsi"/>
          <w:sz w:val="22"/>
          <w:szCs w:val="22"/>
        </w:rPr>
        <w:t>assinatura d</w:t>
      </w:r>
      <w:r w:rsidRPr="000D6BFE">
        <w:rPr>
          <w:rFonts w:asciiTheme="minorHAnsi" w:hAnsiTheme="minorHAnsi"/>
          <w:sz w:val="22"/>
          <w:szCs w:val="22"/>
        </w:rPr>
        <w:t>o Plano de Serviço e</w:t>
      </w:r>
      <w:r w:rsidR="007F24C2" w:rsidRPr="000D6BFE">
        <w:rPr>
          <w:rFonts w:asciiTheme="minorHAnsi" w:hAnsiTheme="minorHAnsi"/>
          <w:sz w:val="22"/>
          <w:szCs w:val="22"/>
        </w:rPr>
        <w:t xml:space="preserve"> </w:t>
      </w:r>
      <w:r w:rsidR="00E47B41" w:rsidRPr="000D6BFE">
        <w:rPr>
          <w:rFonts w:asciiTheme="minorHAnsi" w:hAnsiTheme="minorHAnsi"/>
          <w:sz w:val="22"/>
          <w:szCs w:val="22"/>
        </w:rPr>
        <w:t>ativação</w:t>
      </w:r>
      <w:r w:rsidR="007F24C2" w:rsidRPr="000D6BFE">
        <w:rPr>
          <w:rFonts w:asciiTheme="minorHAnsi" w:hAnsiTheme="minorHAnsi"/>
          <w:sz w:val="22"/>
          <w:szCs w:val="22"/>
        </w:rPr>
        <w:t xml:space="preserve"> e disponibilização do </w:t>
      </w:r>
      <w:r w:rsidRPr="000D6BFE">
        <w:rPr>
          <w:rFonts w:asciiTheme="minorHAnsi" w:hAnsiTheme="minorHAnsi"/>
          <w:sz w:val="22"/>
          <w:szCs w:val="22"/>
        </w:rPr>
        <w:t xml:space="preserve">mesmo, ou pelo prazo determinado no </w:t>
      </w:r>
      <w:r w:rsidR="000C7A1D" w:rsidRPr="000D6BFE">
        <w:rPr>
          <w:rFonts w:asciiTheme="minorHAnsi" w:hAnsiTheme="minorHAnsi"/>
          <w:sz w:val="22"/>
          <w:szCs w:val="22"/>
        </w:rPr>
        <w:t>Contrato de Permanência</w:t>
      </w:r>
      <w:r w:rsidRPr="000D6BFE">
        <w:rPr>
          <w:rFonts w:asciiTheme="minorHAnsi" w:hAnsiTheme="minorHAnsi"/>
          <w:sz w:val="22"/>
          <w:szCs w:val="22"/>
        </w:rPr>
        <w:t>.</w:t>
      </w:r>
    </w:p>
    <w:p w14:paraId="124FBD4F" w14:textId="40E52F21" w:rsidR="00883CE1" w:rsidRPr="000D6BFE" w:rsidRDefault="000C7A1D" w:rsidP="007F24C2">
      <w:pPr>
        <w:pStyle w:val="PargrafodaLista"/>
        <w:numPr>
          <w:ilvl w:val="1"/>
          <w:numId w:val="14"/>
        </w:numPr>
        <w:shd w:val="clear" w:color="auto" w:fill="FFFFFF"/>
        <w:spacing w:after="144" w:line="288" w:lineRule="atLeast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D6BFE">
        <w:rPr>
          <w:rFonts w:asciiTheme="minorHAnsi" w:hAnsiTheme="minorHAnsi"/>
          <w:sz w:val="22"/>
          <w:szCs w:val="22"/>
        </w:rPr>
        <w:t>No Contrato de Permanência</w:t>
      </w:r>
      <w:r w:rsidR="00883CE1" w:rsidRPr="000D6BFE">
        <w:rPr>
          <w:rFonts w:asciiTheme="minorHAnsi" w:hAnsiTheme="minorHAnsi"/>
          <w:sz w:val="22"/>
          <w:szCs w:val="22"/>
        </w:rPr>
        <w:t>, a Prestadora contatará o Assinante 30 (trinta)</w:t>
      </w:r>
      <w:r w:rsidR="00693D59" w:rsidRPr="000D6BFE">
        <w:rPr>
          <w:rFonts w:asciiTheme="minorHAnsi" w:hAnsiTheme="minorHAnsi"/>
          <w:sz w:val="22"/>
          <w:szCs w:val="22"/>
        </w:rPr>
        <w:t xml:space="preserve"> di</w:t>
      </w:r>
      <w:r w:rsidR="00883CE1" w:rsidRPr="000D6BFE">
        <w:rPr>
          <w:rFonts w:asciiTheme="minorHAnsi" w:hAnsiTheme="minorHAnsi"/>
          <w:sz w:val="22"/>
          <w:szCs w:val="22"/>
        </w:rPr>
        <w:t xml:space="preserve">as antes do vencimento do prazo, </w:t>
      </w:r>
      <w:r w:rsidR="00693D59" w:rsidRPr="000D6BFE">
        <w:rPr>
          <w:rFonts w:asciiTheme="minorHAnsi" w:hAnsiTheme="minorHAnsi"/>
          <w:sz w:val="22"/>
          <w:szCs w:val="22"/>
        </w:rPr>
        <w:t>a fim de propor a renovação d</w:t>
      </w:r>
      <w:r w:rsidR="00120594" w:rsidRPr="000D6BFE">
        <w:rPr>
          <w:rFonts w:asciiTheme="minorHAnsi" w:hAnsiTheme="minorHAnsi"/>
          <w:sz w:val="22"/>
          <w:szCs w:val="22"/>
        </w:rPr>
        <w:t>o</w:t>
      </w:r>
      <w:r w:rsidR="00693D59" w:rsidRPr="000D6BFE">
        <w:rPr>
          <w:rFonts w:asciiTheme="minorHAnsi" w:hAnsiTheme="minorHAnsi"/>
          <w:sz w:val="22"/>
          <w:szCs w:val="22"/>
        </w:rPr>
        <w:t xml:space="preserve"> mesm</w:t>
      </w:r>
      <w:r w:rsidR="00120594" w:rsidRPr="000D6BFE">
        <w:rPr>
          <w:rFonts w:asciiTheme="minorHAnsi" w:hAnsiTheme="minorHAnsi"/>
          <w:sz w:val="22"/>
          <w:szCs w:val="22"/>
        </w:rPr>
        <w:t>o</w:t>
      </w:r>
      <w:r w:rsidR="00693D59" w:rsidRPr="000D6BFE">
        <w:rPr>
          <w:rFonts w:asciiTheme="minorHAnsi" w:hAnsiTheme="minorHAnsi"/>
          <w:sz w:val="22"/>
          <w:szCs w:val="22"/>
        </w:rPr>
        <w:t xml:space="preserve"> por igual período</w:t>
      </w:r>
      <w:r w:rsidR="004A14B0">
        <w:rPr>
          <w:rFonts w:asciiTheme="minorHAnsi" w:hAnsiTheme="minorHAnsi"/>
          <w:sz w:val="22"/>
          <w:szCs w:val="22"/>
        </w:rPr>
        <w:t>; e,</w:t>
      </w:r>
      <w:r w:rsidR="00693D59" w:rsidRPr="000D6BFE">
        <w:rPr>
          <w:rFonts w:asciiTheme="minorHAnsi" w:hAnsiTheme="minorHAnsi"/>
          <w:sz w:val="22"/>
          <w:szCs w:val="22"/>
        </w:rPr>
        <w:t xml:space="preserve"> </w:t>
      </w:r>
    </w:p>
    <w:p w14:paraId="124FBD50" w14:textId="77777777" w:rsidR="004E20F9" w:rsidRPr="00F32BDC" w:rsidRDefault="00883CE1" w:rsidP="004E20F9">
      <w:pPr>
        <w:pStyle w:val="PargrafodaLista"/>
        <w:numPr>
          <w:ilvl w:val="1"/>
          <w:numId w:val="14"/>
        </w:numPr>
        <w:shd w:val="clear" w:color="auto" w:fill="FFFFFF"/>
        <w:spacing w:after="144" w:line="288" w:lineRule="atLeast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D6BFE">
        <w:rPr>
          <w:rFonts w:asciiTheme="minorHAnsi" w:hAnsiTheme="minorHAnsi"/>
          <w:sz w:val="22"/>
          <w:szCs w:val="22"/>
        </w:rPr>
        <w:t xml:space="preserve">Findo o prazo determinado do benefício, sem </w:t>
      </w:r>
      <w:r w:rsidR="00693D59" w:rsidRPr="000D6BFE">
        <w:rPr>
          <w:rFonts w:asciiTheme="minorHAnsi" w:hAnsiTheme="minorHAnsi"/>
          <w:sz w:val="22"/>
          <w:szCs w:val="22"/>
        </w:rPr>
        <w:t xml:space="preserve">renovação, o </w:t>
      </w:r>
      <w:r w:rsidRPr="000D6BFE">
        <w:rPr>
          <w:rFonts w:asciiTheme="minorHAnsi" w:hAnsiTheme="minorHAnsi"/>
          <w:sz w:val="22"/>
          <w:szCs w:val="22"/>
        </w:rPr>
        <w:t>C</w:t>
      </w:r>
      <w:r w:rsidR="00693D59" w:rsidRPr="000D6BFE">
        <w:rPr>
          <w:rFonts w:asciiTheme="minorHAnsi" w:hAnsiTheme="minorHAnsi"/>
          <w:sz w:val="22"/>
          <w:szCs w:val="22"/>
        </w:rPr>
        <w:t xml:space="preserve">ontrato passará a viger por prazo indeterminado e o valor será </w:t>
      </w:r>
      <w:r w:rsidR="00120594" w:rsidRPr="000D6BFE">
        <w:rPr>
          <w:rFonts w:asciiTheme="minorHAnsi" w:hAnsiTheme="minorHAnsi"/>
          <w:sz w:val="22"/>
          <w:szCs w:val="22"/>
        </w:rPr>
        <w:t>p</w:t>
      </w:r>
      <w:r w:rsidRPr="000D6BFE">
        <w:rPr>
          <w:rFonts w:asciiTheme="minorHAnsi" w:hAnsiTheme="minorHAnsi"/>
          <w:sz w:val="22"/>
          <w:szCs w:val="22"/>
        </w:rPr>
        <w:t xml:space="preserve">raticado </w:t>
      </w:r>
      <w:r w:rsidR="00693D59" w:rsidRPr="000D6BFE">
        <w:rPr>
          <w:rFonts w:asciiTheme="minorHAnsi" w:hAnsiTheme="minorHAnsi"/>
          <w:sz w:val="22"/>
          <w:szCs w:val="22"/>
        </w:rPr>
        <w:t>sem</w:t>
      </w:r>
      <w:r w:rsidRPr="000D6BFE">
        <w:rPr>
          <w:rFonts w:asciiTheme="minorHAnsi" w:hAnsiTheme="minorHAnsi"/>
          <w:sz w:val="22"/>
          <w:szCs w:val="22"/>
        </w:rPr>
        <w:t xml:space="preserve"> benefícios</w:t>
      </w:r>
      <w:r w:rsidR="00120594" w:rsidRPr="000D6BFE">
        <w:rPr>
          <w:rFonts w:asciiTheme="minorHAnsi" w:hAnsiTheme="minorHAnsi"/>
          <w:sz w:val="22"/>
          <w:szCs w:val="22"/>
        </w:rPr>
        <w:t>,</w:t>
      </w:r>
      <w:r w:rsidRPr="000D6BFE">
        <w:rPr>
          <w:rFonts w:asciiTheme="minorHAnsi" w:hAnsiTheme="minorHAnsi"/>
          <w:sz w:val="22"/>
          <w:szCs w:val="22"/>
        </w:rPr>
        <w:t xml:space="preserve"> conforme o</w:t>
      </w:r>
      <w:r w:rsidR="00103C10" w:rsidRPr="000D6BFE">
        <w:rPr>
          <w:rFonts w:asciiTheme="minorHAnsi" w:hAnsiTheme="minorHAnsi"/>
          <w:sz w:val="22"/>
          <w:szCs w:val="22"/>
        </w:rPr>
        <w:t xml:space="preserve"> serviço usufruído</w:t>
      </w:r>
      <w:r w:rsidRPr="000D6BFE">
        <w:rPr>
          <w:rFonts w:asciiTheme="minorHAnsi" w:hAnsiTheme="minorHAnsi"/>
          <w:sz w:val="22"/>
          <w:szCs w:val="22"/>
        </w:rPr>
        <w:t>.</w:t>
      </w:r>
    </w:p>
    <w:p w14:paraId="124FBD51" w14:textId="77777777" w:rsidR="00913F68" w:rsidRDefault="00913F68" w:rsidP="00F32BDC">
      <w:pPr>
        <w:pStyle w:val="PargrafodaLista"/>
        <w:shd w:val="clear" w:color="auto" w:fill="FFFFFF"/>
        <w:spacing w:after="144" w:line="288" w:lineRule="atLeast"/>
        <w:ind w:left="792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24FBD52" w14:textId="77777777" w:rsidR="007F24C2" w:rsidRPr="00F32BDC" w:rsidRDefault="007F24C2" w:rsidP="004E20F9">
      <w:pPr>
        <w:pStyle w:val="PargrafodaLista"/>
        <w:numPr>
          <w:ilvl w:val="0"/>
          <w:numId w:val="14"/>
        </w:numPr>
        <w:shd w:val="clear" w:color="auto" w:fill="FFFFFF"/>
        <w:spacing w:after="144" w:line="288" w:lineRule="atLeast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8436D">
        <w:rPr>
          <w:rFonts w:asciiTheme="minorHAnsi" w:hAnsiTheme="minorHAnsi"/>
          <w:b/>
          <w:sz w:val="22"/>
          <w:szCs w:val="22"/>
        </w:rPr>
        <w:t>RESCISÃO</w:t>
      </w:r>
      <w:r w:rsidR="00883CE1" w:rsidRPr="001B4D4F">
        <w:rPr>
          <w:rFonts w:asciiTheme="minorHAnsi" w:hAnsiTheme="minorHAnsi"/>
          <w:b/>
          <w:sz w:val="22"/>
          <w:szCs w:val="22"/>
        </w:rPr>
        <w:t>:</w:t>
      </w:r>
      <w:r w:rsidR="003429F7" w:rsidRPr="00F32BDC">
        <w:rPr>
          <w:rFonts w:asciiTheme="minorHAnsi" w:hAnsiTheme="minorHAnsi"/>
          <w:sz w:val="22"/>
          <w:szCs w:val="22"/>
        </w:rPr>
        <w:t xml:space="preserve"> </w:t>
      </w:r>
      <w:r w:rsidR="009D1099" w:rsidRPr="000D6BFE">
        <w:rPr>
          <w:rFonts w:asciiTheme="minorHAnsi" w:hAnsiTheme="minorHAnsi"/>
          <w:sz w:val="22"/>
          <w:szCs w:val="22"/>
        </w:rPr>
        <w:t xml:space="preserve">O presente </w:t>
      </w:r>
      <w:r w:rsidR="00120594" w:rsidRPr="000D6BFE">
        <w:rPr>
          <w:rFonts w:asciiTheme="minorHAnsi" w:hAnsiTheme="minorHAnsi"/>
          <w:sz w:val="22"/>
          <w:szCs w:val="22"/>
        </w:rPr>
        <w:t>C</w:t>
      </w:r>
      <w:r w:rsidR="009D1099" w:rsidRPr="000D6BFE">
        <w:rPr>
          <w:rFonts w:asciiTheme="minorHAnsi" w:hAnsiTheme="minorHAnsi"/>
          <w:sz w:val="22"/>
          <w:szCs w:val="22"/>
        </w:rPr>
        <w:t>ontrato pode ser rescindido, a qualquer tempo, nas seguintes hipóteses:</w:t>
      </w:r>
    </w:p>
    <w:p w14:paraId="124FBD53" w14:textId="77777777" w:rsidR="007F24C2" w:rsidRPr="000D6BFE" w:rsidRDefault="009D1099" w:rsidP="00883CE1">
      <w:pPr>
        <w:pStyle w:val="PargrafodaLista"/>
        <w:numPr>
          <w:ilvl w:val="1"/>
          <w:numId w:val="14"/>
        </w:numPr>
        <w:shd w:val="clear" w:color="auto" w:fill="FFFFFF"/>
        <w:spacing w:after="144" w:line="288" w:lineRule="atLeast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D6BFE">
        <w:rPr>
          <w:rFonts w:asciiTheme="minorHAnsi" w:hAnsiTheme="minorHAnsi"/>
          <w:sz w:val="22"/>
          <w:szCs w:val="22"/>
        </w:rPr>
        <w:t>Inadimplemento de qualquer das Partes</w:t>
      </w:r>
      <w:r w:rsidR="007F24C2" w:rsidRPr="000D6BFE">
        <w:rPr>
          <w:rFonts w:asciiTheme="minorHAnsi" w:hAnsiTheme="minorHAnsi"/>
          <w:sz w:val="22"/>
          <w:szCs w:val="22"/>
        </w:rPr>
        <w:t xml:space="preserve">; </w:t>
      </w:r>
    </w:p>
    <w:p w14:paraId="124FBD54" w14:textId="77777777" w:rsidR="00883CE1" w:rsidRPr="000D6BFE" w:rsidRDefault="009D1099" w:rsidP="00883CE1">
      <w:pPr>
        <w:pStyle w:val="PargrafodaLista"/>
        <w:numPr>
          <w:ilvl w:val="1"/>
          <w:numId w:val="14"/>
        </w:numPr>
        <w:shd w:val="clear" w:color="auto" w:fill="FFFFFF"/>
        <w:spacing w:after="144" w:line="288" w:lineRule="atLeast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D6BFE">
        <w:rPr>
          <w:rFonts w:asciiTheme="minorHAnsi" w:hAnsiTheme="minorHAnsi"/>
          <w:sz w:val="22"/>
          <w:szCs w:val="22"/>
        </w:rPr>
        <w:t>M</w:t>
      </w:r>
      <w:r w:rsidR="007F24C2" w:rsidRPr="000D6BFE">
        <w:rPr>
          <w:rFonts w:asciiTheme="minorHAnsi" w:hAnsiTheme="minorHAnsi"/>
          <w:sz w:val="22"/>
          <w:szCs w:val="22"/>
        </w:rPr>
        <w:t>ediante comunicação</w:t>
      </w:r>
      <w:r w:rsidR="00AE01E7" w:rsidRPr="000D6BFE">
        <w:rPr>
          <w:rFonts w:asciiTheme="minorHAnsi" w:hAnsiTheme="minorHAnsi"/>
          <w:sz w:val="22"/>
          <w:szCs w:val="22"/>
        </w:rPr>
        <w:t xml:space="preserve"> do </w:t>
      </w:r>
      <w:r w:rsidR="001F3DD6" w:rsidRPr="000D6BFE">
        <w:rPr>
          <w:rFonts w:asciiTheme="minorHAnsi" w:hAnsiTheme="minorHAnsi"/>
          <w:sz w:val="22"/>
          <w:szCs w:val="22"/>
        </w:rPr>
        <w:t>A</w:t>
      </w:r>
      <w:r w:rsidR="00883CE1" w:rsidRPr="000D6BFE">
        <w:rPr>
          <w:rFonts w:asciiTheme="minorHAnsi" w:hAnsiTheme="minorHAnsi"/>
          <w:sz w:val="22"/>
          <w:szCs w:val="22"/>
        </w:rPr>
        <w:t>ssinante junto ao Centro de Atendimento, com o pagamento dos valores devidos até o momento da rescisão;</w:t>
      </w:r>
    </w:p>
    <w:p w14:paraId="124FBD55" w14:textId="77777777" w:rsidR="007F24C2" w:rsidRPr="000D6BFE" w:rsidRDefault="00883CE1" w:rsidP="00883CE1">
      <w:pPr>
        <w:pStyle w:val="PargrafodaLista"/>
        <w:numPr>
          <w:ilvl w:val="1"/>
          <w:numId w:val="14"/>
        </w:numPr>
        <w:shd w:val="clear" w:color="auto" w:fill="FFFFFF"/>
        <w:spacing w:after="144" w:line="288" w:lineRule="atLeast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D6BFE">
        <w:rPr>
          <w:rFonts w:asciiTheme="minorHAnsi" w:hAnsiTheme="minorHAnsi"/>
          <w:sz w:val="22"/>
          <w:szCs w:val="22"/>
        </w:rPr>
        <w:t>Mediante comunicação do Assinante junto ao Centro de Atendimento, com incidência de multa para os Contratos</w:t>
      </w:r>
      <w:r w:rsidR="007F3AE5" w:rsidRPr="000D6BFE">
        <w:rPr>
          <w:rFonts w:asciiTheme="minorHAnsi" w:hAnsiTheme="minorHAnsi"/>
          <w:sz w:val="22"/>
          <w:szCs w:val="22"/>
        </w:rPr>
        <w:t xml:space="preserve"> de Permanência;</w:t>
      </w:r>
    </w:p>
    <w:p w14:paraId="124FBD56" w14:textId="77777777" w:rsidR="007F24C2" w:rsidRPr="000D6BFE" w:rsidRDefault="00883CE1" w:rsidP="007F24C2">
      <w:pPr>
        <w:pStyle w:val="PargrafodaLista"/>
        <w:numPr>
          <w:ilvl w:val="1"/>
          <w:numId w:val="14"/>
        </w:numPr>
        <w:shd w:val="clear" w:color="auto" w:fill="FFFFFF"/>
        <w:spacing w:after="144" w:line="288" w:lineRule="atLeast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D6BFE">
        <w:rPr>
          <w:rFonts w:asciiTheme="minorHAnsi" w:hAnsiTheme="minorHAnsi"/>
          <w:sz w:val="22"/>
          <w:szCs w:val="22"/>
        </w:rPr>
        <w:t>F</w:t>
      </w:r>
      <w:r w:rsidR="007F24C2" w:rsidRPr="000D6BFE">
        <w:rPr>
          <w:rFonts w:asciiTheme="minorHAnsi" w:hAnsiTheme="minorHAnsi"/>
          <w:sz w:val="22"/>
          <w:szCs w:val="22"/>
        </w:rPr>
        <w:t>alência, recuperação judicial, dissolução judicial ou extraju</w:t>
      </w:r>
      <w:r w:rsidRPr="000D6BFE">
        <w:rPr>
          <w:rFonts w:asciiTheme="minorHAnsi" w:hAnsiTheme="minorHAnsi"/>
          <w:sz w:val="22"/>
          <w:szCs w:val="22"/>
        </w:rPr>
        <w:t>dicial de qualquer das P</w:t>
      </w:r>
      <w:r w:rsidR="007F24C2" w:rsidRPr="000D6BFE">
        <w:rPr>
          <w:rFonts w:asciiTheme="minorHAnsi" w:hAnsiTheme="minorHAnsi"/>
          <w:sz w:val="22"/>
          <w:szCs w:val="22"/>
        </w:rPr>
        <w:t>artes;</w:t>
      </w:r>
    </w:p>
    <w:p w14:paraId="124FBD57" w14:textId="77777777" w:rsidR="007F24C2" w:rsidRPr="000D6BFE" w:rsidRDefault="007F24C2" w:rsidP="007F24C2">
      <w:pPr>
        <w:pStyle w:val="PargrafodaLista"/>
        <w:numPr>
          <w:ilvl w:val="1"/>
          <w:numId w:val="14"/>
        </w:numPr>
        <w:shd w:val="clear" w:color="auto" w:fill="FFFFFF"/>
        <w:spacing w:after="144" w:line="288" w:lineRule="atLeast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D6BFE">
        <w:rPr>
          <w:rFonts w:asciiTheme="minorHAnsi" w:hAnsiTheme="minorHAnsi"/>
          <w:sz w:val="22"/>
          <w:szCs w:val="22"/>
        </w:rPr>
        <w:t xml:space="preserve">Pela </w:t>
      </w:r>
      <w:r w:rsidR="00883CE1" w:rsidRPr="000D6BFE">
        <w:rPr>
          <w:rFonts w:asciiTheme="minorHAnsi" w:hAnsiTheme="minorHAnsi"/>
          <w:sz w:val="22"/>
          <w:szCs w:val="22"/>
        </w:rPr>
        <w:t>Prestadora</w:t>
      </w:r>
      <w:r w:rsidRPr="000D6BFE">
        <w:rPr>
          <w:rFonts w:asciiTheme="minorHAnsi" w:hAnsiTheme="minorHAnsi"/>
          <w:sz w:val="22"/>
          <w:szCs w:val="22"/>
        </w:rPr>
        <w:t xml:space="preserve">, </w:t>
      </w:r>
      <w:r w:rsidR="007F3AE5" w:rsidRPr="000D6BFE">
        <w:rPr>
          <w:rFonts w:asciiTheme="minorHAnsi" w:hAnsiTheme="minorHAnsi"/>
          <w:sz w:val="22"/>
          <w:szCs w:val="22"/>
        </w:rPr>
        <w:t>na forma prevista na regulamentação</w:t>
      </w:r>
      <w:r w:rsidRPr="000D6BFE">
        <w:rPr>
          <w:rFonts w:asciiTheme="minorHAnsi" w:hAnsiTheme="minorHAnsi"/>
          <w:sz w:val="22"/>
          <w:szCs w:val="22"/>
        </w:rPr>
        <w:t>;</w:t>
      </w:r>
    </w:p>
    <w:p w14:paraId="124FBD58" w14:textId="77777777" w:rsidR="007F24C2" w:rsidRPr="000D6BFE" w:rsidRDefault="007F24C2" w:rsidP="007F24C2">
      <w:pPr>
        <w:pStyle w:val="PargrafodaLista"/>
        <w:numPr>
          <w:ilvl w:val="1"/>
          <w:numId w:val="14"/>
        </w:numPr>
        <w:shd w:val="clear" w:color="auto" w:fill="FFFFFF"/>
        <w:spacing w:after="144" w:line="288" w:lineRule="atLeast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D6BFE">
        <w:rPr>
          <w:rFonts w:asciiTheme="minorHAnsi" w:hAnsiTheme="minorHAnsi"/>
          <w:sz w:val="22"/>
          <w:szCs w:val="22"/>
        </w:rPr>
        <w:t xml:space="preserve">Pela </w:t>
      </w:r>
      <w:r w:rsidR="00640693" w:rsidRPr="000D6BFE">
        <w:rPr>
          <w:rFonts w:asciiTheme="minorHAnsi" w:hAnsiTheme="minorHAnsi"/>
          <w:sz w:val="22"/>
          <w:szCs w:val="22"/>
        </w:rPr>
        <w:t>Prestadora</w:t>
      </w:r>
      <w:r w:rsidRPr="000D6BFE">
        <w:rPr>
          <w:rFonts w:asciiTheme="minorHAnsi" w:hAnsiTheme="minorHAnsi"/>
          <w:sz w:val="22"/>
          <w:szCs w:val="22"/>
        </w:rPr>
        <w:t xml:space="preserve">, em caso de </w:t>
      </w:r>
      <w:r w:rsidR="002C3DF7" w:rsidRPr="000D6BFE">
        <w:rPr>
          <w:rFonts w:asciiTheme="minorHAnsi" w:hAnsiTheme="minorHAnsi"/>
          <w:sz w:val="22"/>
          <w:szCs w:val="22"/>
        </w:rPr>
        <w:t>in</w:t>
      </w:r>
      <w:r w:rsidRPr="000D6BFE">
        <w:rPr>
          <w:rFonts w:asciiTheme="minorHAnsi" w:hAnsiTheme="minorHAnsi"/>
          <w:sz w:val="22"/>
          <w:szCs w:val="22"/>
        </w:rPr>
        <w:t xml:space="preserve">viabilidade técnica para </w:t>
      </w:r>
      <w:r w:rsidR="002C3DF7" w:rsidRPr="000D6BFE">
        <w:rPr>
          <w:rFonts w:asciiTheme="minorHAnsi" w:hAnsiTheme="minorHAnsi"/>
          <w:sz w:val="22"/>
          <w:szCs w:val="22"/>
        </w:rPr>
        <w:t>a prestação dos s</w:t>
      </w:r>
      <w:r w:rsidR="00640693" w:rsidRPr="000D6BFE">
        <w:rPr>
          <w:rFonts w:asciiTheme="minorHAnsi" w:hAnsiTheme="minorHAnsi"/>
          <w:sz w:val="22"/>
          <w:szCs w:val="22"/>
        </w:rPr>
        <w:t>erviços;</w:t>
      </w:r>
    </w:p>
    <w:p w14:paraId="124FBD5A" w14:textId="73FF72BA" w:rsidR="00913F68" w:rsidRDefault="003429F7" w:rsidP="00F32BDC">
      <w:pPr>
        <w:pStyle w:val="PargrafodaLista"/>
        <w:numPr>
          <w:ilvl w:val="1"/>
          <w:numId w:val="14"/>
        </w:numPr>
        <w:shd w:val="clear" w:color="auto" w:fill="FFFFFF"/>
        <w:suppressAutoHyphens w:val="0"/>
        <w:spacing w:after="144" w:line="288" w:lineRule="atLeast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Extinção da Autorização da Prestadora para prestação do Serviço de Comunicação Multimídia;</w:t>
      </w:r>
      <w:r w:rsidR="004A14B0">
        <w:rPr>
          <w:rFonts w:asciiTheme="minorHAnsi" w:hAnsiTheme="minorHAnsi"/>
          <w:sz w:val="22"/>
          <w:szCs w:val="22"/>
        </w:rPr>
        <w:t xml:space="preserve"> e,</w:t>
      </w:r>
    </w:p>
    <w:p w14:paraId="124FBD5C" w14:textId="77777777" w:rsidR="00913F68" w:rsidRDefault="003429F7">
      <w:pPr>
        <w:pStyle w:val="PargrafodaLista"/>
        <w:numPr>
          <w:ilvl w:val="1"/>
          <w:numId w:val="14"/>
        </w:numPr>
        <w:shd w:val="clear" w:color="auto" w:fill="FFFFFF"/>
        <w:spacing w:after="144" w:line="288" w:lineRule="atLeast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Determinação judicial, legal ou regulamentar que impeça a prestação dos serviços.</w:t>
      </w:r>
    </w:p>
    <w:p w14:paraId="124FBD5D" w14:textId="77777777" w:rsidR="00913F68" w:rsidRDefault="00913F68" w:rsidP="00F32BDC">
      <w:pPr>
        <w:pStyle w:val="PargrafodaLista"/>
        <w:shd w:val="clear" w:color="auto" w:fill="FFFFFF"/>
        <w:spacing w:after="144" w:line="288" w:lineRule="atLeast"/>
        <w:ind w:left="792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24FBD5F" w14:textId="77777777" w:rsidR="00913F68" w:rsidRDefault="007F24C2" w:rsidP="00F32BDC">
      <w:pPr>
        <w:pStyle w:val="Corpodetexto"/>
        <w:numPr>
          <w:ilvl w:val="0"/>
          <w:numId w:val="14"/>
        </w:num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053864">
        <w:rPr>
          <w:rFonts w:asciiTheme="minorHAnsi" w:hAnsiTheme="minorHAnsi" w:cs="Times New Roman"/>
          <w:b/>
          <w:sz w:val="22"/>
          <w:szCs w:val="22"/>
        </w:rPr>
        <w:t>DISPOSIÇÕES GERAIS</w:t>
      </w:r>
      <w:r w:rsidR="004A14B0">
        <w:rPr>
          <w:rFonts w:asciiTheme="minorHAnsi" w:hAnsiTheme="minorHAnsi" w:cs="Times New Roman"/>
          <w:b/>
          <w:sz w:val="22"/>
          <w:szCs w:val="22"/>
        </w:rPr>
        <w:t>:</w:t>
      </w:r>
    </w:p>
    <w:p w14:paraId="124FBD60" w14:textId="446B69D1" w:rsidR="004567D8" w:rsidRPr="000D6BFE" w:rsidRDefault="004567D8" w:rsidP="004567D8">
      <w:pPr>
        <w:pStyle w:val="PargrafodaLista"/>
        <w:numPr>
          <w:ilvl w:val="1"/>
          <w:numId w:val="14"/>
        </w:numPr>
        <w:shd w:val="clear" w:color="auto" w:fill="FFFFFF"/>
        <w:spacing w:after="144" w:line="288" w:lineRule="atLeast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bookmarkStart w:id="32" w:name="art44"/>
      <w:bookmarkStart w:id="33" w:name="art50"/>
      <w:bookmarkEnd w:id="32"/>
      <w:bookmarkEnd w:id="33"/>
      <w:r w:rsidRPr="000D6BFE">
        <w:rPr>
          <w:rFonts w:asciiTheme="minorHAnsi" w:hAnsiTheme="minorHAnsi"/>
          <w:sz w:val="22"/>
          <w:szCs w:val="22"/>
        </w:rPr>
        <w:t>A não</w:t>
      </w:r>
      <w:r w:rsidR="00F64DB6" w:rsidRPr="000D6BFE">
        <w:rPr>
          <w:rFonts w:asciiTheme="minorHAnsi" w:hAnsiTheme="minorHAnsi"/>
          <w:sz w:val="22"/>
          <w:szCs w:val="22"/>
        </w:rPr>
        <w:t xml:space="preserve"> </w:t>
      </w:r>
      <w:r w:rsidRPr="000D6BFE">
        <w:rPr>
          <w:rFonts w:asciiTheme="minorHAnsi" w:hAnsiTheme="minorHAnsi"/>
          <w:sz w:val="22"/>
          <w:szCs w:val="22"/>
        </w:rPr>
        <w:t xml:space="preserve">utilização do Serviço não implica no </w:t>
      </w:r>
      <w:r w:rsidR="00F64DB6" w:rsidRPr="000D6BFE">
        <w:rPr>
          <w:rFonts w:asciiTheme="minorHAnsi" w:hAnsiTheme="minorHAnsi"/>
          <w:sz w:val="22"/>
          <w:szCs w:val="22"/>
        </w:rPr>
        <w:t xml:space="preserve">seu </w:t>
      </w:r>
      <w:r w:rsidRPr="000D6BFE">
        <w:rPr>
          <w:rFonts w:asciiTheme="minorHAnsi" w:hAnsiTheme="minorHAnsi"/>
          <w:sz w:val="22"/>
          <w:szCs w:val="22"/>
        </w:rPr>
        <w:t>cancelamento automático, estando o A</w:t>
      </w:r>
      <w:r w:rsidR="00F64DB6" w:rsidRPr="000D6BFE">
        <w:rPr>
          <w:rFonts w:asciiTheme="minorHAnsi" w:hAnsiTheme="minorHAnsi"/>
          <w:sz w:val="22"/>
          <w:szCs w:val="22"/>
        </w:rPr>
        <w:t>ssinante</w:t>
      </w:r>
      <w:r w:rsidRPr="000D6BFE">
        <w:rPr>
          <w:rFonts w:asciiTheme="minorHAnsi" w:hAnsiTheme="minorHAnsi"/>
          <w:sz w:val="22"/>
          <w:szCs w:val="22"/>
        </w:rPr>
        <w:t>, portanto, sujeito à cobrança regular</w:t>
      </w:r>
      <w:r w:rsidR="00F64DB6" w:rsidRPr="000D6BFE">
        <w:rPr>
          <w:rFonts w:asciiTheme="minorHAnsi" w:hAnsiTheme="minorHAnsi"/>
          <w:sz w:val="22"/>
          <w:szCs w:val="22"/>
        </w:rPr>
        <w:t xml:space="preserve"> e</w:t>
      </w:r>
      <w:r w:rsidRPr="000D6BFE">
        <w:rPr>
          <w:rFonts w:asciiTheme="minorHAnsi" w:hAnsiTheme="minorHAnsi"/>
          <w:sz w:val="22"/>
          <w:szCs w:val="22"/>
        </w:rPr>
        <w:t xml:space="preserve"> às conseq</w:t>
      </w:r>
      <w:r w:rsidR="00120594" w:rsidRPr="000D6BFE">
        <w:rPr>
          <w:rFonts w:asciiTheme="minorHAnsi" w:hAnsiTheme="minorHAnsi"/>
          <w:sz w:val="22"/>
          <w:szCs w:val="22"/>
        </w:rPr>
        <w:t>u</w:t>
      </w:r>
      <w:r w:rsidRPr="000D6BFE">
        <w:rPr>
          <w:rFonts w:asciiTheme="minorHAnsi" w:hAnsiTheme="minorHAnsi"/>
          <w:sz w:val="22"/>
          <w:szCs w:val="22"/>
        </w:rPr>
        <w:t xml:space="preserve">ências do </w:t>
      </w:r>
      <w:r w:rsidR="00F64DB6" w:rsidRPr="000D6BFE">
        <w:rPr>
          <w:rFonts w:asciiTheme="minorHAnsi" w:hAnsiTheme="minorHAnsi"/>
          <w:sz w:val="22"/>
          <w:szCs w:val="22"/>
        </w:rPr>
        <w:t>inadimplemento</w:t>
      </w:r>
      <w:r w:rsidRPr="000D6BFE">
        <w:rPr>
          <w:rFonts w:asciiTheme="minorHAnsi" w:hAnsiTheme="minorHAnsi"/>
          <w:sz w:val="22"/>
          <w:szCs w:val="22"/>
        </w:rPr>
        <w:t>, até o momento da efetiva rescisão</w:t>
      </w:r>
      <w:r w:rsidR="00120594" w:rsidRPr="000D6BFE">
        <w:rPr>
          <w:rFonts w:asciiTheme="minorHAnsi" w:hAnsiTheme="minorHAnsi"/>
          <w:sz w:val="22"/>
          <w:szCs w:val="22"/>
        </w:rPr>
        <w:t>,</w:t>
      </w:r>
      <w:r w:rsidR="00F64DB6" w:rsidRPr="000D6BFE">
        <w:rPr>
          <w:rFonts w:asciiTheme="minorHAnsi" w:hAnsiTheme="minorHAnsi"/>
          <w:sz w:val="22"/>
          <w:szCs w:val="22"/>
        </w:rPr>
        <w:t xml:space="preserve"> na forma</w:t>
      </w:r>
      <w:r w:rsidRPr="000D6BFE">
        <w:rPr>
          <w:rFonts w:asciiTheme="minorHAnsi" w:hAnsiTheme="minorHAnsi"/>
          <w:sz w:val="22"/>
          <w:szCs w:val="22"/>
        </w:rPr>
        <w:t xml:space="preserve"> prevista neste </w:t>
      </w:r>
      <w:r w:rsidR="00F64DB6" w:rsidRPr="000D6BFE">
        <w:rPr>
          <w:rFonts w:asciiTheme="minorHAnsi" w:hAnsiTheme="minorHAnsi"/>
          <w:sz w:val="22"/>
          <w:szCs w:val="22"/>
        </w:rPr>
        <w:t>Contrato</w:t>
      </w:r>
      <w:r w:rsidR="00250761" w:rsidRPr="000D6BFE">
        <w:rPr>
          <w:rFonts w:asciiTheme="minorHAnsi" w:hAnsiTheme="minorHAnsi"/>
          <w:sz w:val="22"/>
          <w:szCs w:val="22"/>
        </w:rPr>
        <w:t xml:space="preserve"> e na regulamentação</w:t>
      </w:r>
      <w:r w:rsidR="004A14B0">
        <w:rPr>
          <w:rFonts w:asciiTheme="minorHAnsi" w:hAnsiTheme="minorHAnsi"/>
          <w:sz w:val="22"/>
          <w:szCs w:val="22"/>
        </w:rPr>
        <w:t>;</w:t>
      </w:r>
    </w:p>
    <w:p w14:paraId="124FBD61" w14:textId="67C75AE1" w:rsidR="00FE40BC" w:rsidRPr="00F32BDC" w:rsidRDefault="00FE40BC" w:rsidP="00FE40BC">
      <w:pPr>
        <w:pStyle w:val="PargrafodaLista"/>
        <w:numPr>
          <w:ilvl w:val="1"/>
          <w:numId w:val="14"/>
        </w:numPr>
        <w:shd w:val="clear" w:color="auto" w:fill="FFFFFF"/>
        <w:spacing w:after="144" w:line="288" w:lineRule="atLeast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D6BFE">
        <w:rPr>
          <w:rFonts w:asciiTheme="minorHAnsi" w:hAnsiTheme="minorHAnsi"/>
          <w:sz w:val="22"/>
          <w:szCs w:val="22"/>
        </w:rPr>
        <w:t xml:space="preserve">O Assinante poderá obter informações sobre o Serviço no portal eletrônico da Prestadora </w:t>
      </w:r>
      <w:r w:rsidR="003429F7" w:rsidRPr="00F32BDC">
        <w:rPr>
          <w:rFonts w:asciiTheme="minorHAnsi" w:hAnsiTheme="minorHAnsi"/>
          <w:sz w:val="22"/>
          <w:szCs w:val="22"/>
        </w:rPr>
        <w:t>[INSERIR]</w:t>
      </w:r>
      <w:r w:rsidRPr="000D6BFE">
        <w:rPr>
          <w:rFonts w:asciiTheme="minorHAnsi" w:hAnsiTheme="minorHAnsi"/>
          <w:sz w:val="22"/>
          <w:szCs w:val="22"/>
        </w:rPr>
        <w:t xml:space="preserve">, ou por meio da Central de Atendimento </w:t>
      </w:r>
      <w:r w:rsidR="003429F7" w:rsidRPr="00F32BDC">
        <w:rPr>
          <w:rFonts w:asciiTheme="minorHAnsi" w:hAnsiTheme="minorHAnsi"/>
          <w:sz w:val="22"/>
          <w:szCs w:val="22"/>
        </w:rPr>
        <w:t>[INSERIR]</w:t>
      </w:r>
      <w:r w:rsidR="004A14B0">
        <w:rPr>
          <w:rFonts w:asciiTheme="minorHAnsi" w:hAnsiTheme="minorHAnsi"/>
          <w:sz w:val="22"/>
          <w:szCs w:val="22"/>
        </w:rPr>
        <w:t>;</w:t>
      </w:r>
    </w:p>
    <w:p w14:paraId="124FBD62" w14:textId="593CCE0E" w:rsidR="00AF76AB" w:rsidRDefault="00FE40BC" w:rsidP="00AF76AB">
      <w:pPr>
        <w:pStyle w:val="PargrafodaLista"/>
        <w:numPr>
          <w:ilvl w:val="1"/>
          <w:numId w:val="14"/>
        </w:numPr>
        <w:shd w:val="clear" w:color="auto" w:fill="FFFFFF"/>
        <w:spacing w:after="144" w:line="288" w:lineRule="atLeast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53864">
        <w:rPr>
          <w:rFonts w:asciiTheme="minorHAnsi" w:hAnsiTheme="minorHAnsi"/>
          <w:sz w:val="22"/>
          <w:szCs w:val="22"/>
        </w:rPr>
        <w:t xml:space="preserve">O Assinante poderá contatar a ANATEL, inclusive para obter cópia da regulamentação, pelo portal eletrônico </w:t>
      </w:r>
      <w:hyperlink r:id="rId12" w:history="1">
        <w:r w:rsidR="003429F7" w:rsidRPr="00F32BDC">
          <w:rPr>
            <w:rFonts w:asciiTheme="minorHAnsi" w:hAnsiTheme="minorHAnsi"/>
            <w:sz w:val="22"/>
            <w:szCs w:val="22"/>
          </w:rPr>
          <w:t>www.anatel.gov.br</w:t>
        </w:r>
      </w:hyperlink>
      <w:r w:rsidRPr="00053864">
        <w:rPr>
          <w:rFonts w:asciiTheme="minorHAnsi" w:hAnsiTheme="minorHAnsi"/>
          <w:sz w:val="22"/>
          <w:szCs w:val="22"/>
        </w:rPr>
        <w:t>, pela Central de Atendimento 133 ou pelo endereço SAUS – Quadra 6 Blocos E e H – CEP 70.07</w:t>
      </w:r>
      <w:r w:rsidRPr="00EF259D">
        <w:rPr>
          <w:rFonts w:asciiTheme="minorHAnsi" w:hAnsiTheme="minorHAnsi"/>
          <w:sz w:val="22"/>
          <w:szCs w:val="22"/>
        </w:rPr>
        <w:t>0-940 – Brasília – DF.</w:t>
      </w:r>
    </w:p>
    <w:p w14:paraId="124FBD63" w14:textId="77777777" w:rsidR="00913F68" w:rsidRPr="00F32BDC" w:rsidRDefault="00913F68" w:rsidP="00F32BDC">
      <w:pPr>
        <w:pStyle w:val="PargrafodaLista"/>
        <w:shd w:val="clear" w:color="auto" w:fill="FFFFFF"/>
        <w:spacing w:after="144" w:line="288" w:lineRule="atLeast"/>
        <w:ind w:left="792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24FBD65" w14:textId="4DAE803D" w:rsidR="004567D8" w:rsidRPr="001B4D4F" w:rsidRDefault="004567D8" w:rsidP="001B4D4F">
      <w:pPr>
        <w:pStyle w:val="Corpodetexto"/>
        <w:numPr>
          <w:ilvl w:val="0"/>
          <w:numId w:val="14"/>
        </w:numPr>
        <w:suppressAutoHyphens w:val="0"/>
        <w:jc w:val="both"/>
        <w:rPr>
          <w:rFonts w:asciiTheme="minorHAnsi" w:hAnsiTheme="minorHAnsi" w:cs="Times New Roman"/>
          <w:b/>
          <w:sz w:val="22"/>
          <w:szCs w:val="22"/>
        </w:rPr>
      </w:pPr>
      <w:r w:rsidRPr="001B4D4F">
        <w:rPr>
          <w:rFonts w:asciiTheme="minorHAnsi" w:hAnsiTheme="minorHAnsi" w:cs="Times New Roman"/>
          <w:b/>
          <w:sz w:val="22"/>
          <w:szCs w:val="22"/>
        </w:rPr>
        <w:t xml:space="preserve">CESSÃO DE DIREITOS: </w:t>
      </w:r>
      <w:r w:rsidR="003429F7" w:rsidRPr="00F32BDC">
        <w:rPr>
          <w:rFonts w:asciiTheme="minorHAnsi" w:hAnsiTheme="minorHAnsi" w:cs="Times New Roman"/>
          <w:sz w:val="22"/>
          <w:szCs w:val="22"/>
        </w:rPr>
        <w:t>O Assinante não poderá, sem prévia anuência escrita da Prestadora, ceder os direitos, obrigações e atividades decorrentes deste Contrato.</w:t>
      </w:r>
      <w:r w:rsidR="003429F7" w:rsidRPr="00F32BDC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14:paraId="124FBD66" w14:textId="77777777" w:rsidR="004567D8" w:rsidRPr="000D6BFE" w:rsidRDefault="004567D8" w:rsidP="004567D8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24FBD67" w14:textId="77777777" w:rsidR="004567D8" w:rsidRPr="000D6BFE" w:rsidRDefault="004567D8" w:rsidP="004567D8">
      <w:pPr>
        <w:pStyle w:val="Corpodetexto"/>
        <w:numPr>
          <w:ilvl w:val="0"/>
          <w:numId w:val="14"/>
        </w:numPr>
        <w:suppressAutoHyphens w:val="0"/>
        <w:jc w:val="both"/>
        <w:rPr>
          <w:rFonts w:asciiTheme="minorHAnsi" w:hAnsiTheme="minorHAnsi" w:cs="Times New Roman"/>
          <w:b/>
          <w:sz w:val="22"/>
          <w:szCs w:val="22"/>
        </w:rPr>
      </w:pPr>
      <w:r w:rsidRPr="000D6BFE">
        <w:rPr>
          <w:rFonts w:asciiTheme="minorHAnsi" w:hAnsiTheme="minorHAnsi" w:cs="Times New Roman"/>
          <w:b/>
          <w:sz w:val="22"/>
          <w:szCs w:val="22"/>
        </w:rPr>
        <w:t xml:space="preserve">EQUILÍBRIO CONTRATUAL: </w:t>
      </w:r>
      <w:r w:rsidRPr="000D6BFE">
        <w:rPr>
          <w:rFonts w:asciiTheme="minorHAnsi" w:hAnsiTheme="minorHAnsi" w:cs="Times New Roman"/>
          <w:sz w:val="22"/>
          <w:szCs w:val="22"/>
        </w:rPr>
        <w:t>As Partes comprometem-se a renegociar as condições deste Contrato nas situações em que houver razoável desequilíbrio entre as obrigações e direitos ora estabelecidos</w:t>
      </w:r>
      <w:r w:rsidR="00250761" w:rsidRPr="000D6BFE">
        <w:rPr>
          <w:rFonts w:asciiTheme="minorHAnsi" w:hAnsiTheme="minorHAnsi" w:cs="Times New Roman"/>
          <w:sz w:val="22"/>
          <w:szCs w:val="22"/>
        </w:rPr>
        <w:t>.</w:t>
      </w:r>
    </w:p>
    <w:p w14:paraId="124FBD68" w14:textId="77777777" w:rsidR="004567D8" w:rsidRPr="000D6BFE" w:rsidRDefault="004567D8" w:rsidP="004567D8">
      <w:pPr>
        <w:pStyle w:val="PargrafodaLista"/>
        <w:jc w:val="both"/>
        <w:rPr>
          <w:rFonts w:asciiTheme="minorHAnsi" w:hAnsiTheme="minorHAnsi"/>
          <w:b/>
          <w:sz w:val="22"/>
          <w:szCs w:val="22"/>
        </w:rPr>
      </w:pPr>
    </w:p>
    <w:p w14:paraId="124FBD69" w14:textId="77777777" w:rsidR="004567D8" w:rsidRPr="000D6BFE" w:rsidRDefault="004567D8" w:rsidP="004567D8">
      <w:pPr>
        <w:pStyle w:val="Corpodetexto"/>
        <w:numPr>
          <w:ilvl w:val="0"/>
          <w:numId w:val="14"/>
        </w:numPr>
        <w:suppressAutoHyphens w:val="0"/>
        <w:jc w:val="both"/>
        <w:rPr>
          <w:rFonts w:asciiTheme="minorHAnsi" w:hAnsiTheme="minorHAnsi" w:cs="Times New Roman"/>
          <w:b/>
          <w:sz w:val="22"/>
          <w:szCs w:val="22"/>
        </w:rPr>
      </w:pPr>
      <w:r w:rsidRPr="000D6BFE">
        <w:rPr>
          <w:rFonts w:asciiTheme="minorHAnsi" w:hAnsiTheme="minorHAnsi" w:cs="Times New Roman"/>
          <w:b/>
          <w:sz w:val="22"/>
          <w:szCs w:val="22"/>
        </w:rPr>
        <w:t xml:space="preserve">CLÁUSULA GERAL DE INDENIZAÇÃO: </w:t>
      </w:r>
      <w:r w:rsidRPr="000D6BFE">
        <w:rPr>
          <w:rFonts w:asciiTheme="minorHAnsi" w:hAnsiTheme="minorHAnsi" w:cs="Times New Roman"/>
          <w:sz w:val="22"/>
          <w:szCs w:val="22"/>
        </w:rPr>
        <w:t>A Parte que infringir qualquer disposição ou declaração deste Contrato indenizará a outra Parte e a isentará de todo e qualquer prejuízo decorrente da violação.</w:t>
      </w:r>
      <w:bookmarkStart w:id="34" w:name="_DV_C837"/>
      <w:bookmarkEnd w:id="34"/>
    </w:p>
    <w:p w14:paraId="124FBD6A" w14:textId="77777777" w:rsidR="004567D8" w:rsidRPr="000D6BFE" w:rsidRDefault="004567D8" w:rsidP="004567D8">
      <w:pPr>
        <w:pStyle w:val="Corpodetexto"/>
        <w:ind w:left="720"/>
        <w:rPr>
          <w:rFonts w:asciiTheme="minorHAnsi" w:hAnsiTheme="minorHAnsi" w:cs="Times New Roman"/>
          <w:sz w:val="22"/>
          <w:szCs w:val="22"/>
        </w:rPr>
      </w:pPr>
    </w:p>
    <w:p w14:paraId="124FBD6B" w14:textId="77777777" w:rsidR="004567D8" w:rsidRPr="000D6BFE" w:rsidRDefault="004567D8" w:rsidP="004567D8">
      <w:pPr>
        <w:pStyle w:val="Corpodetexto"/>
        <w:numPr>
          <w:ilvl w:val="0"/>
          <w:numId w:val="14"/>
        </w:numPr>
        <w:suppressAutoHyphens w:val="0"/>
        <w:jc w:val="both"/>
        <w:rPr>
          <w:rFonts w:asciiTheme="minorHAnsi" w:hAnsiTheme="minorHAnsi" w:cs="Times New Roman"/>
          <w:b/>
          <w:sz w:val="22"/>
          <w:szCs w:val="22"/>
        </w:rPr>
      </w:pPr>
      <w:r w:rsidRPr="000D6BFE">
        <w:rPr>
          <w:rFonts w:asciiTheme="minorHAnsi" w:hAnsiTheme="minorHAnsi" w:cs="Times New Roman"/>
          <w:b/>
          <w:sz w:val="22"/>
          <w:szCs w:val="22"/>
        </w:rPr>
        <w:t xml:space="preserve">INDEPENDÊNCIA DAS DISPOSIÇÕES: </w:t>
      </w:r>
      <w:r w:rsidRPr="000D6BFE">
        <w:rPr>
          <w:rFonts w:asciiTheme="minorHAnsi" w:hAnsiTheme="minorHAnsi" w:cs="Times New Roman"/>
          <w:sz w:val="22"/>
          <w:szCs w:val="22"/>
        </w:rPr>
        <w:t>Caso qualquer cláusula deste Contrato seja julgada inválida, nula ou inaplicável por qualquer corte competente, as demais cláusulas permanecerão válidas e em pleno vigor.</w:t>
      </w:r>
    </w:p>
    <w:p w14:paraId="124FBD6C" w14:textId="77777777" w:rsidR="004567D8" w:rsidRPr="000D6BFE" w:rsidRDefault="004567D8" w:rsidP="004567D8">
      <w:pPr>
        <w:pStyle w:val="Corpodetexto"/>
        <w:ind w:left="360"/>
        <w:rPr>
          <w:rFonts w:asciiTheme="minorHAnsi" w:hAnsiTheme="minorHAnsi" w:cs="Times New Roman"/>
          <w:b/>
          <w:sz w:val="22"/>
          <w:szCs w:val="22"/>
        </w:rPr>
      </w:pPr>
    </w:p>
    <w:p w14:paraId="124FBD6D" w14:textId="77777777" w:rsidR="004567D8" w:rsidRPr="000D6BFE" w:rsidRDefault="004567D8" w:rsidP="004567D8">
      <w:pPr>
        <w:pStyle w:val="Corpodetexto"/>
        <w:numPr>
          <w:ilvl w:val="0"/>
          <w:numId w:val="14"/>
        </w:numPr>
        <w:suppressAutoHyphens w:val="0"/>
        <w:jc w:val="both"/>
        <w:rPr>
          <w:rFonts w:asciiTheme="minorHAnsi" w:hAnsiTheme="minorHAnsi" w:cs="Times New Roman"/>
          <w:b/>
          <w:sz w:val="22"/>
          <w:szCs w:val="22"/>
        </w:rPr>
      </w:pPr>
      <w:r w:rsidRPr="000D6BFE">
        <w:rPr>
          <w:rFonts w:asciiTheme="minorHAnsi" w:hAnsiTheme="minorHAnsi" w:cs="Times New Roman"/>
          <w:b/>
          <w:sz w:val="22"/>
          <w:szCs w:val="22"/>
        </w:rPr>
        <w:t xml:space="preserve">INDEPENDÊNCIA DAS PARTES E INEXISTÊNCIA DE SOLIDARIEDADE: </w:t>
      </w:r>
      <w:r w:rsidRPr="000D6BFE">
        <w:rPr>
          <w:rFonts w:asciiTheme="minorHAnsi" w:hAnsiTheme="minorHAnsi" w:cs="Times New Roman"/>
          <w:sz w:val="22"/>
          <w:szCs w:val="22"/>
        </w:rPr>
        <w:t xml:space="preserve">Sem prejuízo das obrigações contraídas por força deste Contrato, as Partes possuem personalidade distinta uma da outra, que preservarão durante e após a vigência contratual, não possuindo sociedade, </w:t>
      </w:r>
      <w:r w:rsidRPr="000D6BFE">
        <w:rPr>
          <w:rFonts w:asciiTheme="minorHAnsi" w:hAnsiTheme="minorHAnsi" w:cs="Times New Roman"/>
          <w:i/>
          <w:sz w:val="22"/>
          <w:szCs w:val="22"/>
        </w:rPr>
        <w:t>joint venture</w:t>
      </w:r>
      <w:r w:rsidRPr="000D6BFE">
        <w:rPr>
          <w:rFonts w:asciiTheme="minorHAnsi" w:hAnsiTheme="minorHAnsi" w:cs="Times New Roman"/>
          <w:sz w:val="22"/>
          <w:szCs w:val="22"/>
        </w:rPr>
        <w:t>, relação de trabalho, ou qualquer vínculo de solidariedade, respondendo cada uma individualmente, conforme a respectiva independência jurídica e profissional.</w:t>
      </w:r>
    </w:p>
    <w:p w14:paraId="124FBD6E" w14:textId="77777777" w:rsidR="004567D8" w:rsidRPr="000D6BFE" w:rsidRDefault="004567D8" w:rsidP="004567D8">
      <w:pPr>
        <w:pStyle w:val="PargrafodaLista"/>
        <w:jc w:val="both"/>
        <w:rPr>
          <w:rFonts w:asciiTheme="minorHAnsi" w:hAnsiTheme="minorHAnsi"/>
          <w:bCs/>
          <w:sz w:val="22"/>
          <w:szCs w:val="22"/>
        </w:rPr>
      </w:pPr>
    </w:p>
    <w:p w14:paraId="124FBD6F" w14:textId="77777777" w:rsidR="004567D8" w:rsidRPr="000D6BFE" w:rsidRDefault="004567D8" w:rsidP="004567D8">
      <w:pPr>
        <w:pStyle w:val="PargrafodaLista"/>
        <w:numPr>
          <w:ilvl w:val="1"/>
          <w:numId w:val="14"/>
        </w:numPr>
        <w:suppressAutoHyphens w:val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D6BFE">
        <w:rPr>
          <w:rFonts w:asciiTheme="minorHAnsi" w:hAnsiTheme="minorHAnsi"/>
          <w:sz w:val="22"/>
          <w:szCs w:val="22"/>
        </w:rPr>
        <w:t>As Partes são responsáveis pelos recursos humanos que contratarem mediante qualquer vínculo, obrigando-se por ressarcir eventuais prejuízos que a outra Parte possa sofrer em função das atividades prestadas pelos mesmos relativamente a esse Contrato, incluindo, mas não se limitando, a ações e condenações cíveis e trabalhistas.</w:t>
      </w:r>
    </w:p>
    <w:p w14:paraId="124FBD70" w14:textId="77777777" w:rsidR="004567D8" w:rsidRPr="000D6BFE" w:rsidRDefault="004567D8" w:rsidP="004567D8">
      <w:pPr>
        <w:jc w:val="both"/>
        <w:outlineLvl w:val="0"/>
        <w:rPr>
          <w:rStyle w:val="Forte"/>
          <w:rFonts w:asciiTheme="minorHAnsi" w:hAnsiTheme="minorHAnsi"/>
          <w:sz w:val="22"/>
          <w:szCs w:val="22"/>
        </w:rPr>
      </w:pPr>
      <w:bookmarkStart w:id="35" w:name="_DV_M705"/>
      <w:bookmarkStart w:id="36" w:name="_DV_M709"/>
      <w:bookmarkStart w:id="37" w:name="_DV_M247"/>
      <w:bookmarkStart w:id="38" w:name="_DV_M248"/>
      <w:bookmarkStart w:id="39" w:name="_DV_M249"/>
      <w:bookmarkStart w:id="40" w:name="_DV_M251"/>
      <w:bookmarkStart w:id="41" w:name="_DV_M252"/>
      <w:bookmarkStart w:id="42" w:name="_DV_M253"/>
      <w:bookmarkStart w:id="43" w:name="_DV_M254"/>
      <w:bookmarkStart w:id="44" w:name="_DV_M255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124FBD71" w14:textId="77777777" w:rsidR="004567D8" w:rsidRPr="000D6BFE" w:rsidRDefault="004567D8" w:rsidP="004567D8">
      <w:pPr>
        <w:pStyle w:val="Corpodetexto"/>
        <w:numPr>
          <w:ilvl w:val="0"/>
          <w:numId w:val="14"/>
        </w:numPr>
        <w:suppressAutoHyphens w:val="0"/>
        <w:jc w:val="both"/>
        <w:rPr>
          <w:rFonts w:asciiTheme="minorHAnsi" w:hAnsiTheme="minorHAnsi" w:cs="Times New Roman"/>
          <w:b/>
          <w:sz w:val="22"/>
          <w:szCs w:val="22"/>
        </w:rPr>
      </w:pPr>
      <w:r w:rsidRPr="000D6BFE">
        <w:rPr>
          <w:rFonts w:asciiTheme="minorHAnsi" w:hAnsiTheme="minorHAnsi" w:cs="Times New Roman"/>
          <w:b/>
          <w:sz w:val="22"/>
          <w:szCs w:val="22"/>
        </w:rPr>
        <w:t xml:space="preserve">PREVALÊNCIA SOBRE DISPOSIÇÕES ANTERIORES: </w:t>
      </w:r>
      <w:r w:rsidRPr="000D6BFE">
        <w:rPr>
          <w:rFonts w:asciiTheme="minorHAnsi" w:hAnsiTheme="minorHAnsi" w:cs="Times New Roman"/>
          <w:sz w:val="22"/>
          <w:szCs w:val="22"/>
        </w:rPr>
        <w:t>As disposições, termos e condições deste Contrato prevalecerão sobre quaisquer outros entendimentos ou acordos anteriores entre as Partes, expressos ou implícitos.</w:t>
      </w:r>
    </w:p>
    <w:p w14:paraId="124FBD72" w14:textId="77777777" w:rsidR="004567D8" w:rsidRPr="000D6BFE" w:rsidRDefault="004567D8" w:rsidP="004567D8">
      <w:pPr>
        <w:pStyle w:val="Corpodetexto"/>
        <w:ind w:left="360"/>
        <w:rPr>
          <w:rFonts w:asciiTheme="minorHAnsi" w:hAnsiTheme="minorHAnsi" w:cs="Times New Roman"/>
          <w:b/>
          <w:sz w:val="22"/>
          <w:szCs w:val="22"/>
        </w:rPr>
      </w:pPr>
    </w:p>
    <w:p w14:paraId="124FBD73" w14:textId="77777777" w:rsidR="004567D8" w:rsidRPr="000D6BFE" w:rsidRDefault="004567D8" w:rsidP="004567D8">
      <w:pPr>
        <w:pStyle w:val="Corpodetexto"/>
        <w:numPr>
          <w:ilvl w:val="0"/>
          <w:numId w:val="14"/>
        </w:numPr>
        <w:suppressAutoHyphens w:val="0"/>
        <w:jc w:val="both"/>
        <w:rPr>
          <w:rFonts w:asciiTheme="minorHAnsi" w:hAnsiTheme="minorHAnsi" w:cs="Times New Roman"/>
          <w:b/>
          <w:sz w:val="22"/>
          <w:szCs w:val="22"/>
        </w:rPr>
      </w:pPr>
      <w:r w:rsidRPr="000D6BFE">
        <w:rPr>
          <w:rFonts w:asciiTheme="minorHAnsi" w:hAnsiTheme="minorHAnsi" w:cs="Times New Roman"/>
          <w:b/>
          <w:sz w:val="22"/>
          <w:szCs w:val="22"/>
        </w:rPr>
        <w:t xml:space="preserve">LIVRE DISPOSIÇÃO: </w:t>
      </w:r>
      <w:r w:rsidRPr="000D6BFE">
        <w:rPr>
          <w:rFonts w:asciiTheme="minorHAnsi" w:hAnsiTheme="minorHAnsi" w:cs="Times New Roman"/>
          <w:sz w:val="22"/>
          <w:szCs w:val="22"/>
        </w:rPr>
        <w:t>Declaram as Partes que o presente negócio jurídico é celebrado livremente e de comum acordo, não existindo quaisquer vícios ou defeitos que possam acarretar a sua nulidade, em especial aqueles relacionados com dolo, erro, fraude, simulação ou coação, inexistindo também qualquer fato que possa ser configurado como estado de perigo ou de necessidade.</w:t>
      </w:r>
    </w:p>
    <w:p w14:paraId="124FBD74" w14:textId="77777777" w:rsidR="004567D8" w:rsidRPr="000D6BFE" w:rsidRDefault="004567D8" w:rsidP="004567D8">
      <w:pPr>
        <w:pStyle w:val="Corpodetexto"/>
        <w:ind w:left="360"/>
        <w:rPr>
          <w:rFonts w:asciiTheme="minorHAnsi" w:hAnsiTheme="minorHAnsi" w:cs="Times New Roman"/>
          <w:b/>
          <w:sz w:val="22"/>
          <w:szCs w:val="22"/>
        </w:rPr>
      </w:pPr>
    </w:p>
    <w:p w14:paraId="124FBD75" w14:textId="77777777" w:rsidR="004567D8" w:rsidRPr="000D6BFE" w:rsidRDefault="004567D8" w:rsidP="004567D8">
      <w:pPr>
        <w:pStyle w:val="Corpodetexto"/>
        <w:numPr>
          <w:ilvl w:val="0"/>
          <w:numId w:val="14"/>
        </w:numPr>
        <w:suppressAutoHyphens w:val="0"/>
        <w:jc w:val="both"/>
        <w:rPr>
          <w:rFonts w:asciiTheme="minorHAnsi" w:hAnsiTheme="minorHAnsi" w:cs="Times New Roman"/>
          <w:b/>
          <w:sz w:val="22"/>
          <w:szCs w:val="22"/>
        </w:rPr>
      </w:pPr>
      <w:r w:rsidRPr="000D6BFE">
        <w:rPr>
          <w:rFonts w:asciiTheme="minorHAnsi" w:hAnsiTheme="minorHAnsi" w:cs="Times New Roman"/>
          <w:b/>
          <w:sz w:val="22"/>
          <w:szCs w:val="22"/>
        </w:rPr>
        <w:t xml:space="preserve">DISPONIBILIDADE DE DIREITOS: </w:t>
      </w:r>
      <w:r w:rsidRPr="000D6BFE">
        <w:rPr>
          <w:rFonts w:asciiTheme="minorHAnsi" w:hAnsiTheme="minorHAnsi" w:cs="Times New Roman"/>
          <w:sz w:val="22"/>
          <w:szCs w:val="22"/>
        </w:rPr>
        <w:t>A abstenção do exercício de quaisquer direitos ou faculdades que lhe assistam ou a concordância com atrasos no cumprimento de obrigações serão considerados atos de mera liberalidade, não configurando novação.</w:t>
      </w:r>
    </w:p>
    <w:p w14:paraId="124FBD76" w14:textId="77777777" w:rsidR="004567D8" w:rsidRPr="000D6BFE" w:rsidRDefault="004567D8" w:rsidP="004567D8">
      <w:pPr>
        <w:pStyle w:val="Corpodetexto"/>
        <w:ind w:left="360"/>
        <w:rPr>
          <w:rFonts w:asciiTheme="minorHAnsi" w:hAnsiTheme="minorHAnsi" w:cs="Times New Roman"/>
          <w:b/>
          <w:sz w:val="22"/>
          <w:szCs w:val="22"/>
        </w:rPr>
      </w:pPr>
    </w:p>
    <w:p w14:paraId="124FBD77" w14:textId="77777777" w:rsidR="004567D8" w:rsidRPr="000D6BFE" w:rsidRDefault="004567D8" w:rsidP="004567D8">
      <w:pPr>
        <w:pStyle w:val="Corpodetexto"/>
        <w:numPr>
          <w:ilvl w:val="0"/>
          <w:numId w:val="14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0D6BFE">
        <w:rPr>
          <w:rFonts w:asciiTheme="minorHAnsi" w:hAnsiTheme="minorHAnsi" w:cs="Times New Roman"/>
          <w:b/>
          <w:sz w:val="22"/>
          <w:szCs w:val="22"/>
        </w:rPr>
        <w:t xml:space="preserve">VINCULAÇÃO DAS PARTES E SUCESSORES: </w:t>
      </w:r>
      <w:r w:rsidRPr="000D6BFE">
        <w:rPr>
          <w:rFonts w:asciiTheme="minorHAnsi" w:hAnsiTheme="minorHAnsi" w:cs="Times New Roman"/>
          <w:sz w:val="22"/>
          <w:szCs w:val="22"/>
        </w:rPr>
        <w:t>Pelas obrigações aqui estipuladas ficam vinculadas as Partes, sócios, herdeiros ou sucessores, pessoa física ou jurídica, a qualquer título e a qualquer tempo, de forma irretratável e irrevogável.</w:t>
      </w:r>
    </w:p>
    <w:p w14:paraId="124FBD78" w14:textId="77777777" w:rsidR="007F24C2" w:rsidRPr="000D6BFE" w:rsidRDefault="007F24C2" w:rsidP="007F24C2">
      <w:pPr>
        <w:jc w:val="both"/>
        <w:rPr>
          <w:rFonts w:asciiTheme="minorHAnsi" w:hAnsiTheme="minorHAnsi"/>
          <w:b/>
          <w:sz w:val="22"/>
          <w:szCs w:val="22"/>
        </w:rPr>
      </w:pPr>
    </w:p>
    <w:p w14:paraId="124FBD79" w14:textId="77777777" w:rsidR="007F24C2" w:rsidRPr="000D6BFE" w:rsidRDefault="007F24C2" w:rsidP="007F24C2">
      <w:pPr>
        <w:pStyle w:val="Corpodetexto"/>
        <w:numPr>
          <w:ilvl w:val="0"/>
          <w:numId w:val="14"/>
        </w:numPr>
        <w:suppressAutoHyphens w:val="0"/>
        <w:jc w:val="both"/>
        <w:rPr>
          <w:rFonts w:asciiTheme="minorHAnsi" w:hAnsiTheme="minorHAnsi" w:cs="Times New Roman"/>
          <w:b/>
          <w:sz w:val="22"/>
          <w:szCs w:val="22"/>
        </w:rPr>
      </w:pPr>
      <w:r w:rsidRPr="000D6BFE">
        <w:rPr>
          <w:rFonts w:asciiTheme="minorHAnsi" w:hAnsiTheme="minorHAnsi" w:cs="Times New Roman"/>
          <w:b/>
          <w:sz w:val="22"/>
          <w:szCs w:val="22"/>
        </w:rPr>
        <w:t>FORO</w:t>
      </w:r>
      <w:r w:rsidR="00FE40BC" w:rsidRPr="000D6BFE">
        <w:rPr>
          <w:rFonts w:asciiTheme="minorHAnsi" w:hAnsiTheme="minorHAnsi" w:cs="Times New Roman"/>
          <w:b/>
          <w:sz w:val="22"/>
          <w:szCs w:val="22"/>
        </w:rPr>
        <w:t xml:space="preserve">: </w:t>
      </w:r>
      <w:r w:rsidR="00FE40BC" w:rsidRPr="000D6BFE">
        <w:rPr>
          <w:rFonts w:asciiTheme="minorHAnsi" w:hAnsiTheme="minorHAnsi" w:cs="Times New Roman"/>
          <w:sz w:val="22"/>
          <w:szCs w:val="22"/>
        </w:rPr>
        <w:t>As Partes e</w:t>
      </w:r>
      <w:r w:rsidRPr="000D6BFE">
        <w:rPr>
          <w:rFonts w:asciiTheme="minorHAnsi" w:hAnsiTheme="minorHAnsi" w:cs="Times New Roman"/>
          <w:sz w:val="22"/>
          <w:szCs w:val="22"/>
        </w:rPr>
        <w:t>legem</w:t>
      </w:r>
      <w:r w:rsidR="00FE40BC" w:rsidRPr="000D6BFE">
        <w:rPr>
          <w:rFonts w:asciiTheme="minorHAnsi" w:hAnsiTheme="minorHAnsi" w:cs="Times New Roman"/>
          <w:sz w:val="22"/>
          <w:szCs w:val="22"/>
        </w:rPr>
        <w:t xml:space="preserve"> o Foro da Comarca </w:t>
      </w:r>
      <w:r w:rsidR="00120594" w:rsidRPr="000D6BFE">
        <w:rPr>
          <w:rFonts w:asciiTheme="minorHAnsi" w:hAnsiTheme="minorHAnsi" w:cs="Times New Roman"/>
          <w:sz w:val="22"/>
          <w:szCs w:val="22"/>
        </w:rPr>
        <w:t xml:space="preserve">da Prestadora </w:t>
      </w:r>
      <w:r w:rsidRPr="000D6BFE">
        <w:rPr>
          <w:rFonts w:asciiTheme="minorHAnsi" w:hAnsiTheme="minorHAnsi" w:cs="Times New Roman"/>
          <w:sz w:val="22"/>
          <w:szCs w:val="22"/>
        </w:rPr>
        <w:t xml:space="preserve">para dirimir eventuais demandas emergentes do presente </w:t>
      </w:r>
      <w:r w:rsidR="00120594" w:rsidRPr="000D6BFE">
        <w:rPr>
          <w:rFonts w:asciiTheme="minorHAnsi" w:hAnsiTheme="minorHAnsi" w:cs="Times New Roman"/>
          <w:sz w:val="22"/>
          <w:szCs w:val="22"/>
        </w:rPr>
        <w:t>C</w:t>
      </w:r>
      <w:r w:rsidRPr="000D6BFE">
        <w:rPr>
          <w:rFonts w:asciiTheme="minorHAnsi" w:hAnsiTheme="minorHAnsi" w:cs="Times New Roman"/>
          <w:sz w:val="22"/>
          <w:szCs w:val="22"/>
        </w:rPr>
        <w:t>ontrato, com renúncia a qualquer outro, por mais privilegiado que seja</w:t>
      </w:r>
      <w:r w:rsidR="00FE40BC" w:rsidRPr="000D6BFE">
        <w:rPr>
          <w:rFonts w:asciiTheme="minorHAnsi" w:hAnsiTheme="minorHAnsi" w:cs="Times New Roman"/>
          <w:sz w:val="22"/>
          <w:szCs w:val="22"/>
        </w:rPr>
        <w:t>.</w:t>
      </w:r>
    </w:p>
    <w:p w14:paraId="124FBD7A" w14:textId="77777777" w:rsidR="009771DD" w:rsidRPr="000D6BFE" w:rsidRDefault="005305FB" w:rsidP="009771DD">
      <w:pPr>
        <w:jc w:val="right"/>
        <w:rPr>
          <w:rFonts w:asciiTheme="minorHAnsi" w:hAnsiTheme="minorHAnsi"/>
          <w:sz w:val="22"/>
          <w:szCs w:val="22"/>
        </w:rPr>
      </w:pPr>
      <w:r w:rsidRPr="000D6BFE">
        <w:rPr>
          <w:rFonts w:asciiTheme="minorHAnsi" w:hAnsiTheme="minorHAnsi"/>
          <w:sz w:val="22"/>
          <w:szCs w:val="22"/>
        </w:rPr>
        <w:br/>
      </w:r>
      <w:r w:rsidR="001A5ECB" w:rsidRPr="000D6BFE">
        <w:rPr>
          <w:rFonts w:asciiTheme="minorHAnsi" w:hAnsiTheme="minorHAnsi"/>
          <w:sz w:val="22"/>
          <w:szCs w:val="22"/>
        </w:rPr>
        <w:t xml:space="preserve">xxxxxxxxx, xx de xxxxxxxx, </w:t>
      </w:r>
      <w:r w:rsidR="00472810" w:rsidRPr="000D6BFE">
        <w:rPr>
          <w:rFonts w:asciiTheme="minorHAnsi" w:hAnsiTheme="minorHAnsi"/>
          <w:sz w:val="22"/>
          <w:szCs w:val="22"/>
        </w:rPr>
        <w:t>2014</w:t>
      </w:r>
      <w:r w:rsidR="001A5ECB" w:rsidRPr="000D6BFE">
        <w:rPr>
          <w:rFonts w:asciiTheme="minorHAnsi" w:hAnsiTheme="minorHAnsi"/>
          <w:sz w:val="22"/>
          <w:szCs w:val="22"/>
        </w:rPr>
        <w:t>.</w:t>
      </w:r>
    </w:p>
    <w:p w14:paraId="124FBD7B" w14:textId="77777777" w:rsidR="009771DD" w:rsidRPr="000D6BFE" w:rsidRDefault="009771DD" w:rsidP="005305FB">
      <w:pPr>
        <w:jc w:val="both"/>
        <w:rPr>
          <w:rFonts w:asciiTheme="minorHAnsi" w:hAnsiTheme="minorHAnsi"/>
          <w:sz w:val="22"/>
          <w:szCs w:val="22"/>
        </w:rPr>
      </w:pPr>
    </w:p>
    <w:p w14:paraId="124FBD7C" w14:textId="77777777" w:rsidR="009771DD" w:rsidRPr="000D6BFE" w:rsidRDefault="009771DD" w:rsidP="005305FB">
      <w:pPr>
        <w:jc w:val="both"/>
        <w:rPr>
          <w:rFonts w:asciiTheme="minorHAnsi" w:hAnsiTheme="minorHAnsi"/>
          <w:sz w:val="22"/>
          <w:szCs w:val="22"/>
        </w:rPr>
      </w:pPr>
    </w:p>
    <w:p w14:paraId="124FBD7D" w14:textId="77777777" w:rsidR="009771DD" w:rsidRPr="000D6BFE" w:rsidRDefault="001141CA" w:rsidP="005305FB">
      <w:pPr>
        <w:jc w:val="both"/>
        <w:rPr>
          <w:rFonts w:asciiTheme="minorHAnsi" w:hAnsiTheme="minorHAnsi"/>
          <w:sz w:val="22"/>
          <w:szCs w:val="22"/>
        </w:rPr>
      </w:pPr>
      <w:r w:rsidRPr="000D6BFE">
        <w:rPr>
          <w:rFonts w:asciiTheme="minorHAnsi" w:hAnsiTheme="minorHAnsi"/>
          <w:sz w:val="22"/>
          <w:szCs w:val="22"/>
        </w:rPr>
        <w:t xml:space="preserve">Prestadora </w:t>
      </w:r>
    </w:p>
    <w:p w14:paraId="124FBD7E" w14:textId="77777777" w:rsidR="007F24C2" w:rsidRPr="000D6BFE" w:rsidRDefault="007F24C2" w:rsidP="005305FB">
      <w:pPr>
        <w:rPr>
          <w:rFonts w:asciiTheme="minorHAnsi" w:eastAsia="Batang" w:hAnsiTheme="minorHAnsi"/>
          <w:sz w:val="22"/>
          <w:szCs w:val="22"/>
        </w:rPr>
      </w:pPr>
    </w:p>
    <w:p w14:paraId="124FBD7F" w14:textId="77777777" w:rsidR="00DD37E9" w:rsidRPr="000D6BFE" w:rsidRDefault="00DD37E9" w:rsidP="005305FB">
      <w:pPr>
        <w:rPr>
          <w:rFonts w:asciiTheme="minorHAnsi" w:eastAsia="Batang" w:hAnsiTheme="minorHAnsi"/>
          <w:sz w:val="22"/>
          <w:szCs w:val="22"/>
        </w:rPr>
      </w:pPr>
    </w:p>
    <w:p w14:paraId="124FBD80" w14:textId="77777777" w:rsidR="002445D2" w:rsidRPr="000D6BFE" w:rsidRDefault="002445D2" w:rsidP="00610C8E">
      <w:pPr>
        <w:rPr>
          <w:rFonts w:asciiTheme="minorHAnsi" w:eastAsia="Batang" w:hAnsiTheme="minorHAnsi"/>
          <w:sz w:val="22"/>
          <w:szCs w:val="22"/>
        </w:rPr>
      </w:pPr>
    </w:p>
    <w:sectPr w:rsidR="002445D2" w:rsidRPr="000D6BFE" w:rsidSect="00D542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5" w:h="16837"/>
      <w:pgMar w:top="1418" w:right="1134" w:bottom="1134" w:left="1418" w:header="72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FBD83" w14:textId="77777777" w:rsidR="004A14B0" w:rsidRDefault="004A14B0">
      <w:r>
        <w:separator/>
      </w:r>
    </w:p>
  </w:endnote>
  <w:endnote w:type="continuationSeparator" w:id="0">
    <w:p w14:paraId="124FBD84" w14:textId="77777777" w:rsidR="004A14B0" w:rsidRDefault="004A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xi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FBD87" w14:textId="77777777" w:rsidR="004A14B0" w:rsidRPr="001141CA" w:rsidRDefault="004A14B0" w:rsidP="001141C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FBD88" w14:textId="77777777" w:rsidR="004A14B0" w:rsidRPr="001141CA" w:rsidRDefault="004A14B0" w:rsidP="001141C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FBD8A" w14:textId="77777777" w:rsidR="004A14B0" w:rsidRDefault="004A14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FBD81" w14:textId="77777777" w:rsidR="004A14B0" w:rsidRDefault="004A14B0">
      <w:r>
        <w:separator/>
      </w:r>
    </w:p>
  </w:footnote>
  <w:footnote w:type="continuationSeparator" w:id="0">
    <w:p w14:paraId="124FBD82" w14:textId="77777777" w:rsidR="004A14B0" w:rsidRDefault="004A1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FBD85" w14:textId="77777777" w:rsidR="004A14B0" w:rsidRDefault="004A14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FBD86" w14:textId="77777777" w:rsidR="004A14B0" w:rsidRDefault="004A14B0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FBD89" w14:textId="77777777" w:rsidR="004A14B0" w:rsidRDefault="004A14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526"/>
        </w:tabs>
        <w:ind w:left="526" w:hanging="360"/>
      </w:pPr>
    </w:lvl>
    <w:lvl w:ilvl="2">
      <w:start w:val="1"/>
      <w:numFmt w:val="decimal"/>
      <w:lvlText w:val="%1.%2.%3."/>
      <w:lvlJc w:val="left"/>
      <w:pPr>
        <w:tabs>
          <w:tab w:val="num" w:pos="692"/>
        </w:tabs>
        <w:ind w:left="692" w:hanging="360"/>
      </w:pPr>
    </w:lvl>
    <w:lvl w:ilvl="3">
      <w:start w:val="1"/>
      <w:numFmt w:val="decimal"/>
      <w:lvlText w:val="%1.%2.%3.%4."/>
      <w:lvlJc w:val="left"/>
      <w:pPr>
        <w:tabs>
          <w:tab w:val="num" w:pos="858"/>
        </w:tabs>
        <w:ind w:left="858" w:hanging="360"/>
      </w:pPr>
    </w:lvl>
    <w:lvl w:ilvl="4">
      <w:start w:val="1"/>
      <w:numFmt w:val="decimal"/>
      <w:lvlText w:val="%1.%2.%3.%4.%5."/>
      <w:lvlJc w:val="left"/>
      <w:pPr>
        <w:tabs>
          <w:tab w:val="num" w:pos="1024"/>
        </w:tabs>
        <w:ind w:left="1024" w:hanging="360"/>
      </w:pPr>
    </w:lvl>
    <w:lvl w:ilvl="5">
      <w:start w:val="1"/>
      <w:numFmt w:val="decimal"/>
      <w:lvlText w:val="%1.%2.%3.%4.%5.%6."/>
      <w:lvlJc w:val="left"/>
      <w:pPr>
        <w:tabs>
          <w:tab w:val="num" w:pos="1190"/>
        </w:tabs>
        <w:ind w:left="11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356"/>
        </w:tabs>
        <w:ind w:left="135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1522"/>
        </w:tabs>
        <w:ind w:left="152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688"/>
        </w:tabs>
        <w:ind w:left="1688" w:hanging="360"/>
      </w:pPr>
    </w:lvl>
  </w:abstractNum>
  <w:abstractNum w:abstractNumId="2">
    <w:nsid w:val="00000003"/>
    <w:multiLevelType w:val="multilevel"/>
    <w:tmpl w:val="0000000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12"/>
        </w:tabs>
        <w:ind w:left="412" w:hanging="36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3">
    <w:nsid w:val="00000004"/>
    <w:multiLevelType w:val="multilevel"/>
    <w:tmpl w:val="8438D65A"/>
    <w:lvl w:ilvl="0">
      <w:start w:val="4"/>
      <w:numFmt w:val="decimal"/>
      <w:lvlText w:val="%1.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12"/>
        </w:tabs>
        <w:ind w:left="4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Outlin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2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upperRoman"/>
      <w:lvlText w:val="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7840AD"/>
    <w:multiLevelType w:val="multilevel"/>
    <w:tmpl w:val="CB0284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91C2F58"/>
    <w:multiLevelType w:val="hybridMultilevel"/>
    <w:tmpl w:val="3FA02E1A"/>
    <w:lvl w:ilvl="0" w:tplc="06924792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1B696F"/>
    <w:multiLevelType w:val="hybridMultilevel"/>
    <w:tmpl w:val="34DEB4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E08C0"/>
    <w:multiLevelType w:val="multilevel"/>
    <w:tmpl w:val="97DC7D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8FD0712"/>
    <w:multiLevelType w:val="multilevel"/>
    <w:tmpl w:val="C3BE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512F76"/>
    <w:multiLevelType w:val="multilevel"/>
    <w:tmpl w:val="D66E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2D148C"/>
    <w:multiLevelType w:val="multilevel"/>
    <w:tmpl w:val="C61CB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95D5019"/>
    <w:multiLevelType w:val="hybridMultilevel"/>
    <w:tmpl w:val="4286880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A91D38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412"/>
        </w:tabs>
        <w:ind w:left="412" w:hanging="36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14">
    <w:nsid w:val="6AFA5801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412"/>
        </w:tabs>
        <w:ind w:left="412" w:hanging="36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15">
    <w:nsid w:val="6E795D35"/>
    <w:multiLevelType w:val="multilevel"/>
    <w:tmpl w:val="B97EB2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EEA48ED"/>
    <w:multiLevelType w:val="multilevel"/>
    <w:tmpl w:val="8BCED5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667DA1"/>
    <w:multiLevelType w:val="multilevel"/>
    <w:tmpl w:val="A1AE28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43"/>
        </w:tabs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4"/>
  </w:num>
  <w:num w:numId="8">
    <w:abstractNumId w:val="17"/>
  </w:num>
  <w:num w:numId="9">
    <w:abstractNumId w:val="7"/>
  </w:num>
  <w:num w:numId="10">
    <w:abstractNumId w:val="8"/>
  </w:num>
  <w:num w:numId="11">
    <w:abstractNumId w:val="16"/>
  </w:num>
  <w:num w:numId="12">
    <w:abstractNumId w:val="6"/>
  </w:num>
  <w:num w:numId="13">
    <w:abstractNumId w:val="12"/>
  </w:num>
  <w:num w:numId="14">
    <w:abstractNumId w:val="5"/>
  </w:num>
  <w:num w:numId="15">
    <w:abstractNumId w:val="15"/>
  </w:num>
  <w:num w:numId="16">
    <w:abstractNumId w:val="11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96D77"/>
    <w:rsid w:val="00007F90"/>
    <w:rsid w:val="00013B1F"/>
    <w:rsid w:val="000142AD"/>
    <w:rsid w:val="000218B4"/>
    <w:rsid w:val="00023EC8"/>
    <w:rsid w:val="000250A3"/>
    <w:rsid w:val="00026F6F"/>
    <w:rsid w:val="0003492C"/>
    <w:rsid w:val="00035F3D"/>
    <w:rsid w:val="00041B81"/>
    <w:rsid w:val="00047F27"/>
    <w:rsid w:val="000520C7"/>
    <w:rsid w:val="00053864"/>
    <w:rsid w:val="00057B8B"/>
    <w:rsid w:val="00061864"/>
    <w:rsid w:val="000727FA"/>
    <w:rsid w:val="00073C92"/>
    <w:rsid w:val="00080C35"/>
    <w:rsid w:val="00081D4A"/>
    <w:rsid w:val="00090472"/>
    <w:rsid w:val="00095B49"/>
    <w:rsid w:val="000A51AF"/>
    <w:rsid w:val="000B5637"/>
    <w:rsid w:val="000C7A1D"/>
    <w:rsid w:val="000D1F03"/>
    <w:rsid w:val="000D2B85"/>
    <w:rsid w:val="000D6BFE"/>
    <w:rsid w:val="000E6E25"/>
    <w:rsid w:val="000E7A5F"/>
    <w:rsid w:val="0010049A"/>
    <w:rsid w:val="00100AE2"/>
    <w:rsid w:val="00103C10"/>
    <w:rsid w:val="00105CE0"/>
    <w:rsid w:val="001141CA"/>
    <w:rsid w:val="0011621C"/>
    <w:rsid w:val="00120594"/>
    <w:rsid w:val="00121EA6"/>
    <w:rsid w:val="00122726"/>
    <w:rsid w:val="00132FA0"/>
    <w:rsid w:val="00137FD4"/>
    <w:rsid w:val="0015096A"/>
    <w:rsid w:val="00161046"/>
    <w:rsid w:val="00162BF8"/>
    <w:rsid w:val="00181E03"/>
    <w:rsid w:val="00196038"/>
    <w:rsid w:val="001A4AEC"/>
    <w:rsid w:val="001A5E94"/>
    <w:rsid w:val="001A5ECB"/>
    <w:rsid w:val="001B4D4F"/>
    <w:rsid w:val="001D353B"/>
    <w:rsid w:val="001E016A"/>
    <w:rsid w:val="001E1C45"/>
    <w:rsid w:val="001E320D"/>
    <w:rsid w:val="001E66A1"/>
    <w:rsid w:val="001E6800"/>
    <w:rsid w:val="001F3DD6"/>
    <w:rsid w:val="002053F5"/>
    <w:rsid w:val="0021104A"/>
    <w:rsid w:val="00212162"/>
    <w:rsid w:val="00214836"/>
    <w:rsid w:val="00215DA8"/>
    <w:rsid w:val="0021665C"/>
    <w:rsid w:val="00217263"/>
    <w:rsid w:val="00220210"/>
    <w:rsid w:val="00224149"/>
    <w:rsid w:val="00224360"/>
    <w:rsid w:val="00226ED3"/>
    <w:rsid w:val="002307D0"/>
    <w:rsid w:val="00234D8E"/>
    <w:rsid w:val="00240D32"/>
    <w:rsid w:val="00241ECE"/>
    <w:rsid w:val="00243D4A"/>
    <w:rsid w:val="002445D2"/>
    <w:rsid w:val="002474BC"/>
    <w:rsid w:val="00247EFC"/>
    <w:rsid w:val="00250761"/>
    <w:rsid w:val="00251107"/>
    <w:rsid w:val="00251F01"/>
    <w:rsid w:val="00262310"/>
    <w:rsid w:val="00281AF6"/>
    <w:rsid w:val="002A2C1B"/>
    <w:rsid w:val="002B1EEE"/>
    <w:rsid w:val="002C3DF7"/>
    <w:rsid w:val="002C593F"/>
    <w:rsid w:val="002D0B10"/>
    <w:rsid w:val="002E3354"/>
    <w:rsid w:val="002F2718"/>
    <w:rsid w:val="002F311F"/>
    <w:rsid w:val="002F3EAB"/>
    <w:rsid w:val="002F43E5"/>
    <w:rsid w:val="00303BE3"/>
    <w:rsid w:val="00304D51"/>
    <w:rsid w:val="003301CB"/>
    <w:rsid w:val="00332B01"/>
    <w:rsid w:val="003347F9"/>
    <w:rsid w:val="0033508D"/>
    <w:rsid w:val="003429F7"/>
    <w:rsid w:val="00344C56"/>
    <w:rsid w:val="00347351"/>
    <w:rsid w:val="00365A1E"/>
    <w:rsid w:val="0036680A"/>
    <w:rsid w:val="003730BF"/>
    <w:rsid w:val="003772E8"/>
    <w:rsid w:val="0038426B"/>
    <w:rsid w:val="0039127A"/>
    <w:rsid w:val="003C2B89"/>
    <w:rsid w:val="003C2F8F"/>
    <w:rsid w:val="003D3825"/>
    <w:rsid w:val="003F09F6"/>
    <w:rsid w:val="00400D06"/>
    <w:rsid w:val="00412F6C"/>
    <w:rsid w:val="0042057B"/>
    <w:rsid w:val="00420DDC"/>
    <w:rsid w:val="0043346E"/>
    <w:rsid w:val="00433ABD"/>
    <w:rsid w:val="00434CE7"/>
    <w:rsid w:val="00437084"/>
    <w:rsid w:val="0044644F"/>
    <w:rsid w:val="00446545"/>
    <w:rsid w:val="00451A78"/>
    <w:rsid w:val="00452330"/>
    <w:rsid w:val="004560BD"/>
    <w:rsid w:val="0045642E"/>
    <w:rsid w:val="0045662A"/>
    <w:rsid w:val="004567D8"/>
    <w:rsid w:val="00464B3D"/>
    <w:rsid w:val="00472810"/>
    <w:rsid w:val="00484601"/>
    <w:rsid w:val="004959FE"/>
    <w:rsid w:val="004A14B0"/>
    <w:rsid w:val="004A4182"/>
    <w:rsid w:val="004A5582"/>
    <w:rsid w:val="004B2D87"/>
    <w:rsid w:val="004B4AB6"/>
    <w:rsid w:val="004B4F6E"/>
    <w:rsid w:val="004C38F1"/>
    <w:rsid w:val="004C44E5"/>
    <w:rsid w:val="004C6221"/>
    <w:rsid w:val="004D486A"/>
    <w:rsid w:val="004E20F9"/>
    <w:rsid w:val="004F31D3"/>
    <w:rsid w:val="00521F1D"/>
    <w:rsid w:val="00526E2D"/>
    <w:rsid w:val="005274D8"/>
    <w:rsid w:val="005305FB"/>
    <w:rsid w:val="005452C1"/>
    <w:rsid w:val="00580C6D"/>
    <w:rsid w:val="005922FA"/>
    <w:rsid w:val="00595B4A"/>
    <w:rsid w:val="005A5496"/>
    <w:rsid w:val="005A622D"/>
    <w:rsid w:val="005B2FBD"/>
    <w:rsid w:val="005C0744"/>
    <w:rsid w:val="005C5B10"/>
    <w:rsid w:val="005C6CF8"/>
    <w:rsid w:val="005E1446"/>
    <w:rsid w:val="00601706"/>
    <w:rsid w:val="00605016"/>
    <w:rsid w:val="00610C8E"/>
    <w:rsid w:val="00614CA7"/>
    <w:rsid w:val="00615DC9"/>
    <w:rsid w:val="00632DC4"/>
    <w:rsid w:val="00636826"/>
    <w:rsid w:val="00640693"/>
    <w:rsid w:val="00642843"/>
    <w:rsid w:val="00646DEC"/>
    <w:rsid w:val="00660AA7"/>
    <w:rsid w:val="00663273"/>
    <w:rsid w:val="006701FD"/>
    <w:rsid w:val="00673749"/>
    <w:rsid w:val="00683C16"/>
    <w:rsid w:val="00691622"/>
    <w:rsid w:val="0069364D"/>
    <w:rsid w:val="00693D59"/>
    <w:rsid w:val="00694E1C"/>
    <w:rsid w:val="006A3147"/>
    <w:rsid w:val="006B69B7"/>
    <w:rsid w:val="006B7F0B"/>
    <w:rsid w:val="006D2BCA"/>
    <w:rsid w:val="006D5C30"/>
    <w:rsid w:val="006D67D5"/>
    <w:rsid w:val="006E4CF9"/>
    <w:rsid w:val="006F03DB"/>
    <w:rsid w:val="006F17C1"/>
    <w:rsid w:val="006F579D"/>
    <w:rsid w:val="00713EB1"/>
    <w:rsid w:val="0072787F"/>
    <w:rsid w:val="0073743A"/>
    <w:rsid w:val="00766224"/>
    <w:rsid w:val="00771539"/>
    <w:rsid w:val="007A3D24"/>
    <w:rsid w:val="007C15DC"/>
    <w:rsid w:val="007D1CA6"/>
    <w:rsid w:val="007D5A1A"/>
    <w:rsid w:val="007E618F"/>
    <w:rsid w:val="007E7F2F"/>
    <w:rsid w:val="007F2444"/>
    <w:rsid w:val="007F24C2"/>
    <w:rsid w:val="007F3AE5"/>
    <w:rsid w:val="007F68DA"/>
    <w:rsid w:val="0081627A"/>
    <w:rsid w:val="008201BC"/>
    <w:rsid w:val="00823756"/>
    <w:rsid w:val="0085729D"/>
    <w:rsid w:val="00874DA7"/>
    <w:rsid w:val="00883CE1"/>
    <w:rsid w:val="008B15B1"/>
    <w:rsid w:val="008B766C"/>
    <w:rsid w:val="008C4C5A"/>
    <w:rsid w:val="008D1B0E"/>
    <w:rsid w:val="008D1B95"/>
    <w:rsid w:val="008E22E2"/>
    <w:rsid w:val="008E3085"/>
    <w:rsid w:val="008E4685"/>
    <w:rsid w:val="008E4C11"/>
    <w:rsid w:val="008E50BF"/>
    <w:rsid w:val="0090038F"/>
    <w:rsid w:val="00913F68"/>
    <w:rsid w:val="00923128"/>
    <w:rsid w:val="009316CB"/>
    <w:rsid w:val="009340A2"/>
    <w:rsid w:val="00934CC1"/>
    <w:rsid w:val="00936CF7"/>
    <w:rsid w:val="00942F82"/>
    <w:rsid w:val="0096690A"/>
    <w:rsid w:val="00973CAB"/>
    <w:rsid w:val="009760DC"/>
    <w:rsid w:val="009771DD"/>
    <w:rsid w:val="009925EF"/>
    <w:rsid w:val="00995934"/>
    <w:rsid w:val="009B61CE"/>
    <w:rsid w:val="009C1C20"/>
    <w:rsid w:val="009C27D4"/>
    <w:rsid w:val="009C4CDF"/>
    <w:rsid w:val="009D1099"/>
    <w:rsid w:val="009D3E4D"/>
    <w:rsid w:val="009D4C10"/>
    <w:rsid w:val="009D63F6"/>
    <w:rsid w:val="009F0B6F"/>
    <w:rsid w:val="009F4EF7"/>
    <w:rsid w:val="00A02715"/>
    <w:rsid w:val="00A12AB9"/>
    <w:rsid w:val="00A26082"/>
    <w:rsid w:val="00A435BC"/>
    <w:rsid w:val="00A477D6"/>
    <w:rsid w:val="00A511E7"/>
    <w:rsid w:val="00A5133E"/>
    <w:rsid w:val="00A53532"/>
    <w:rsid w:val="00A60AAF"/>
    <w:rsid w:val="00A610EC"/>
    <w:rsid w:val="00A65102"/>
    <w:rsid w:val="00A74752"/>
    <w:rsid w:val="00A75DAE"/>
    <w:rsid w:val="00A800B5"/>
    <w:rsid w:val="00A8436D"/>
    <w:rsid w:val="00A8457A"/>
    <w:rsid w:val="00A86512"/>
    <w:rsid w:val="00AA117A"/>
    <w:rsid w:val="00AA5A98"/>
    <w:rsid w:val="00AB5474"/>
    <w:rsid w:val="00AD0820"/>
    <w:rsid w:val="00AE01E7"/>
    <w:rsid w:val="00AE1751"/>
    <w:rsid w:val="00AE2517"/>
    <w:rsid w:val="00AF76AB"/>
    <w:rsid w:val="00B010C1"/>
    <w:rsid w:val="00B01249"/>
    <w:rsid w:val="00B04B1C"/>
    <w:rsid w:val="00B26231"/>
    <w:rsid w:val="00B30373"/>
    <w:rsid w:val="00B314AC"/>
    <w:rsid w:val="00B507B2"/>
    <w:rsid w:val="00B5151A"/>
    <w:rsid w:val="00B535DF"/>
    <w:rsid w:val="00B6283C"/>
    <w:rsid w:val="00B6552C"/>
    <w:rsid w:val="00B81506"/>
    <w:rsid w:val="00B841E9"/>
    <w:rsid w:val="00B93F72"/>
    <w:rsid w:val="00BA4BB1"/>
    <w:rsid w:val="00BB165A"/>
    <w:rsid w:val="00BB6BF4"/>
    <w:rsid w:val="00BC21A0"/>
    <w:rsid w:val="00BD3488"/>
    <w:rsid w:val="00BD58A5"/>
    <w:rsid w:val="00BE055F"/>
    <w:rsid w:val="00BE0EF0"/>
    <w:rsid w:val="00BE5E66"/>
    <w:rsid w:val="00BE7101"/>
    <w:rsid w:val="00BF0F1F"/>
    <w:rsid w:val="00BF1F79"/>
    <w:rsid w:val="00C05C19"/>
    <w:rsid w:val="00C10F7F"/>
    <w:rsid w:val="00C12652"/>
    <w:rsid w:val="00C22A7C"/>
    <w:rsid w:val="00C258A6"/>
    <w:rsid w:val="00C2595D"/>
    <w:rsid w:val="00C342D0"/>
    <w:rsid w:val="00C448C1"/>
    <w:rsid w:val="00C44CCE"/>
    <w:rsid w:val="00C4555A"/>
    <w:rsid w:val="00C57F74"/>
    <w:rsid w:val="00C62888"/>
    <w:rsid w:val="00C70A25"/>
    <w:rsid w:val="00C71FF3"/>
    <w:rsid w:val="00C80D07"/>
    <w:rsid w:val="00C83F87"/>
    <w:rsid w:val="00C919AA"/>
    <w:rsid w:val="00C952C4"/>
    <w:rsid w:val="00CA031C"/>
    <w:rsid w:val="00CA462A"/>
    <w:rsid w:val="00CA580F"/>
    <w:rsid w:val="00CB1DC0"/>
    <w:rsid w:val="00CB23B4"/>
    <w:rsid w:val="00CB3593"/>
    <w:rsid w:val="00CB723F"/>
    <w:rsid w:val="00CB7EBF"/>
    <w:rsid w:val="00CC0CBF"/>
    <w:rsid w:val="00CC3FF5"/>
    <w:rsid w:val="00CC5F2C"/>
    <w:rsid w:val="00CD2E26"/>
    <w:rsid w:val="00CD6A2F"/>
    <w:rsid w:val="00CE4616"/>
    <w:rsid w:val="00CE504D"/>
    <w:rsid w:val="00CF1971"/>
    <w:rsid w:val="00CF53EA"/>
    <w:rsid w:val="00CF7110"/>
    <w:rsid w:val="00D025C8"/>
    <w:rsid w:val="00D02633"/>
    <w:rsid w:val="00D061F9"/>
    <w:rsid w:val="00D2170A"/>
    <w:rsid w:val="00D24B4F"/>
    <w:rsid w:val="00D36F2E"/>
    <w:rsid w:val="00D374C7"/>
    <w:rsid w:val="00D44A5D"/>
    <w:rsid w:val="00D46766"/>
    <w:rsid w:val="00D51325"/>
    <w:rsid w:val="00D54206"/>
    <w:rsid w:val="00D547FA"/>
    <w:rsid w:val="00D54EA4"/>
    <w:rsid w:val="00D67A0F"/>
    <w:rsid w:val="00D77D80"/>
    <w:rsid w:val="00D90675"/>
    <w:rsid w:val="00D94622"/>
    <w:rsid w:val="00DA19A3"/>
    <w:rsid w:val="00DA3EA5"/>
    <w:rsid w:val="00DD193D"/>
    <w:rsid w:val="00DD37E9"/>
    <w:rsid w:val="00DD5A02"/>
    <w:rsid w:val="00DF08BE"/>
    <w:rsid w:val="00DF592B"/>
    <w:rsid w:val="00E00495"/>
    <w:rsid w:val="00E0333A"/>
    <w:rsid w:val="00E04BBA"/>
    <w:rsid w:val="00E06424"/>
    <w:rsid w:val="00E27175"/>
    <w:rsid w:val="00E4045E"/>
    <w:rsid w:val="00E47B41"/>
    <w:rsid w:val="00E516DE"/>
    <w:rsid w:val="00E52842"/>
    <w:rsid w:val="00E54598"/>
    <w:rsid w:val="00E61984"/>
    <w:rsid w:val="00E626BE"/>
    <w:rsid w:val="00E62E82"/>
    <w:rsid w:val="00E7299A"/>
    <w:rsid w:val="00E73073"/>
    <w:rsid w:val="00E85BD5"/>
    <w:rsid w:val="00E910B5"/>
    <w:rsid w:val="00E9206C"/>
    <w:rsid w:val="00E96D77"/>
    <w:rsid w:val="00E974E1"/>
    <w:rsid w:val="00EA3632"/>
    <w:rsid w:val="00EA4B95"/>
    <w:rsid w:val="00EB048C"/>
    <w:rsid w:val="00EB0D5A"/>
    <w:rsid w:val="00EB1130"/>
    <w:rsid w:val="00EB7947"/>
    <w:rsid w:val="00EC4715"/>
    <w:rsid w:val="00ED311A"/>
    <w:rsid w:val="00ED31AA"/>
    <w:rsid w:val="00ED47D1"/>
    <w:rsid w:val="00ED6376"/>
    <w:rsid w:val="00EE4B99"/>
    <w:rsid w:val="00EF259D"/>
    <w:rsid w:val="00EF742D"/>
    <w:rsid w:val="00F01FF2"/>
    <w:rsid w:val="00F0410D"/>
    <w:rsid w:val="00F045E9"/>
    <w:rsid w:val="00F06CEE"/>
    <w:rsid w:val="00F072AE"/>
    <w:rsid w:val="00F23F73"/>
    <w:rsid w:val="00F25DE0"/>
    <w:rsid w:val="00F2774D"/>
    <w:rsid w:val="00F31F5D"/>
    <w:rsid w:val="00F32BDC"/>
    <w:rsid w:val="00F43FC7"/>
    <w:rsid w:val="00F458AF"/>
    <w:rsid w:val="00F55EF5"/>
    <w:rsid w:val="00F64DB6"/>
    <w:rsid w:val="00F65279"/>
    <w:rsid w:val="00F74135"/>
    <w:rsid w:val="00F8358F"/>
    <w:rsid w:val="00F94622"/>
    <w:rsid w:val="00F94C85"/>
    <w:rsid w:val="00F9673E"/>
    <w:rsid w:val="00FA0CD3"/>
    <w:rsid w:val="00FB3A81"/>
    <w:rsid w:val="00FB4D8C"/>
    <w:rsid w:val="00FB5026"/>
    <w:rsid w:val="00FB7F48"/>
    <w:rsid w:val="00FC2A40"/>
    <w:rsid w:val="00FC33A8"/>
    <w:rsid w:val="00FC4EA8"/>
    <w:rsid w:val="00FC791D"/>
    <w:rsid w:val="00FD7117"/>
    <w:rsid w:val="00FE05C8"/>
    <w:rsid w:val="00FE40BC"/>
    <w:rsid w:val="00FF4E21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24FB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74D"/>
    <w:pPr>
      <w:suppressAutoHyphens/>
    </w:pPr>
    <w:rPr>
      <w:lang w:eastAsia="ar-SA"/>
    </w:rPr>
  </w:style>
  <w:style w:type="paragraph" w:styleId="Ttulo2">
    <w:name w:val="heading 2"/>
    <w:basedOn w:val="Normal"/>
    <w:next w:val="Normal"/>
    <w:qFormat/>
    <w:rsid w:val="00F2774D"/>
    <w:pPr>
      <w:keepNext/>
      <w:ind w:left="2232" w:firstLine="60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2774D"/>
    <w:pPr>
      <w:keepNext/>
      <w:tabs>
        <w:tab w:val="num" w:pos="1080"/>
      </w:tabs>
      <w:spacing w:before="300" w:after="60" w:line="20" w:lineRule="atLeast"/>
      <w:ind w:left="1080" w:hanging="720"/>
      <w:jc w:val="both"/>
      <w:outlineLvl w:val="2"/>
    </w:pPr>
    <w:rPr>
      <w:rFonts w:ascii="Century Gothic" w:hAnsi="Century Gothic"/>
      <w:b/>
      <w:sz w:val="22"/>
    </w:rPr>
  </w:style>
  <w:style w:type="paragraph" w:styleId="Ttulo4">
    <w:name w:val="heading 4"/>
    <w:basedOn w:val="Normal"/>
    <w:next w:val="Normal"/>
    <w:qFormat/>
    <w:rsid w:val="00F2774D"/>
    <w:pPr>
      <w:keepNext/>
      <w:tabs>
        <w:tab w:val="left" w:pos="448"/>
        <w:tab w:val="left" w:pos="896"/>
      </w:tabs>
      <w:jc w:val="center"/>
      <w:outlineLvl w:val="3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2774D"/>
  </w:style>
  <w:style w:type="character" w:customStyle="1" w:styleId="WW8Num26z0">
    <w:name w:val="WW8Num26z0"/>
    <w:rsid w:val="00F2774D"/>
    <w:rPr>
      <w:sz w:val="20"/>
    </w:rPr>
  </w:style>
  <w:style w:type="character" w:customStyle="1" w:styleId="Fontepargpadro1">
    <w:name w:val="Fonte parág. padrão1"/>
    <w:rsid w:val="00F2774D"/>
  </w:style>
  <w:style w:type="character" w:styleId="Hyperlink">
    <w:name w:val="Hyperlink"/>
    <w:rsid w:val="00F2774D"/>
    <w:rPr>
      <w:color w:val="0000FF"/>
      <w:u w:val="single"/>
    </w:rPr>
  </w:style>
  <w:style w:type="character" w:customStyle="1" w:styleId="Smbolosdenumerao">
    <w:name w:val="Símbolos de numeração"/>
    <w:rsid w:val="00F2774D"/>
  </w:style>
  <w:style w:type="paragraph" w:customStyle="1" w:styleId="Captulo">
    <w:name w:val="Capítulo"/>
    <w:basedOn w:val="Normal"/>
    <w:next w:val="Corpodetexto"/>
    <w:rsid w:val="00F2774D"/>
    <w:pPr>
      <w:keepNext/>
      <w:spacing w:before="240" w:after="120"/>
    </w:pPr>
    <w:rPr>
      <w:rFonts w:ascii="Luxi Sans" w:eastAsia="Luxi Sans" w:hAnsi="Luxi Sans" w:cs="Luxi Sans"/>
      <w:sz w:val="28"/>
      <w:szCs w:val="28"/>
    </w:rPr>
  </w:style>
  <w:style w:type="paragraph" w:styleId="Corpodetexto">
    <w:name w:val="Body Text"/>
    <w:basedOn w:val="Normal"/>
    <w:rsid w:val="00F2774D"/>
    <w:rPr>
      <w:rFonts w:ascii="Arial" w:hAnsi="Arial" w:cs="Arial"/>
      <w:sz w:val="24"/>
    </w:rPr>
  </w:style>
  <w:style w:type="paragraph" w:styleId="Lista">
    <w:name w:val="List"/>
    <w:basedOn w:val="Corpodetexto"/>
    <w:rsid w:val="00F2774D"/>
  </w:style>
  <w:style w:type="paragraph" w:customStyle="1" w:styleId="Legenda1">
    <w:name w:val="Legenda1"/>
    <w:basedOn w:val="Normal"/>
    <w:rsid w:val="00F2774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F2774D"/>
    <w:pPr>
      <w:suppressLineNumbers/>
    </w:pPr>
  </w:style>
  <w:style w:type="paragraph" w:styleId="Cabealho">
    <w:name w:val="header"/>
    <w:basedOn w:val="Normal"/>
    <w:rsid w:val="00F2774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2774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F2774D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F2774D"/>
    <w:pPr>
      <w:ind w:left="1416"/>
      <w:jc w:val="both"/>
    </w:pPr>
    <w:rPr>
      <w:rFonts w:ascii="Arial" w:hAnsi="Arial" w:cs="Arial"/>
      <w:sz w:val="24"/>
    </w:rPr>
  </w:style>
  <w:style w:type="paragraph" w:customStyle="1" w:styleId="Recuodecorpodetexto21">
    <w:name w:val="Recuo de corpo de texto 21"/>
    <w:basedOn w:val="Normal"/>
    <w:rsid w:val="00F2774D"/>
    <w:pPr>
      <w:ind w:left="708"/>
      <w:jc w:val="both"/>
    </w:pPr>
    <w:rPr>
      <w:rFonts w:ascii="Arial" w:hAnsi="Arial" w:cs="Arial"/>
      <w:sz w:val="24"/>
    </w:rPr>
  </w:style>
  <w:style w:type="paragraph" w:customStyle="1" w:styleId="Numerado">
    <w:name w:val="Numerado"/>
    <w:basedOn w:val="Normal"/>
    <w:rsid w:val="00F2774D"/>
    <w:pPr>
      <w:tabs>
        <w:tab w:val="left" w:pos="360"/>
      </w:tabs>
    </w:pPr>
    <w:rPr>
      <w:sz w:val="16"/>
    </w:rPr>
  </w:style>
  <w:style w:type="paragraph" w:customStyle="1" w:styleId="Recuodecorpodetexto31">
    <w:name w:val="Recuo de corpo de texto 31"/>
    <w:basedOn w:val="Normal"/>
    <w:rsid w:val="00F2774D"/>
    <w:pPr>
      <w:spacing w:before="40" w:line="20" w:lineRule="atLeast"/>
      <w:ind w:left="709"/>
      <w:jc w:val="both"/>
    </w:pPr>
    <w:rPr>
      <w:rFonts w:ascii="Arial" w:hAnsi="Arial"/>
    </w:rPr>
  </w:style>
  <w:style w:type="paragraph" w:customStyle="1" w:styleId="nmerocorresp">
    <w:name w:val="número corresp"/>
    <w:basedOn w:val="Normal"/>
    <w:rsid w:val="00F2774D"/>
    <w:pPr>
      <w:spacing w:line="360" w:lineRule="auto"/>
      <w:jc w:val="both"/>
    </w:pPr>
    <w:rPr>
      <w:rFonts w:ascii="Lucida Console" w:hAnsi="Lucida Console"/>
      <w:sz w:val="16"/>
    </w:rPr>
  </w:style>
  <w:style w:type="paragraph" w:customStyle="1" w:styleId="Corpodetexto21">
    <w:name w:val="Corpo de texto 21"/>
    <w:basedOn w:val="Normal"/>
    <w:rsid w:val="00F2774D"/>
    <w:rPr>
      <w:rFonts w:ascii="Arial" w:hAnsi="Arial"/>
      <w:color w:val="000080"/>
      <w:sz w:val="16"/>
    </w:rPr>
  </w:style>
  <w:style w:type="paragraph" w:styleId="Ttulo">
    <w:name w:val="Title"/>
    <w:basedOn w:val="Normal"/>
    <w:next w:val="Subttulo"/>
    <w:qFormat/>
    <w:rsid w:val="00F2774D"/>
    <w:pPr>
      <w:spacing w:before="240" w:after="60" w:line="360" w:lineRule="auto"/>
      <w:jc w:val="center"/>
    </w:pPr>
    <w:rPr>
      <w:rFonts w:ascii="Lucida Console" w:hAnsi="Lucida Console"/>
      <w:b/>
      <w:i/>
      <w:kern w:val="1"/>
      <w:sz w:val="32"/>
    </w:rPr>
  </w:style>
  <w:style w:type="paragraph" w:styleId="Subttulo">
    <w:name w:val="Subtitle"/>
    <w:basedOn w:val="Captulo"/>
    <w:next w:val="Corpodetexto"/>
    <w:qFormat/>
    <w:rsid w:val="00F2774D"/>
    <w:pPr>
      <w:jc w:val="center"/>
    </w:pPr>
    <w:rPr>
      <w:i/>
      <w:iCs/>
    </w:rPr>
  </w:style>
  <w:style w:type="character" w:styleId="Nmerodepgina">
    <w:name w:val="page number"/>
    <w:basedOn w:val="Fontepargpadro"/>
    <w:rsid w:val="004B4F6E"/>
  </w:style>
  <w:style w:type="paragraph" w:customStyle="1" w:styleId="CM15">
    <w:name w:val="CM15"/>
    <w:basedOn w:val="Normal"/>
    <w:next w:val="Normal"/>
    <w:rsid w:val="007F24C2"/>
    <w:pPr>
      <w:widowControl w:val="0"/>
      <w:suppressAutoHyphens w:val="0"/>
      <w:autoSpaceDE w:val="0"/>
      <w:autoSpaceDN w:val="0"/>
      <w:adjustRightInd w:val="0"/>
      <w:spacing w:after="275"/>
    </w:pPr>
    <w:rPr>
      <w:sz w:val="24"/>
      <w:szCs w:val="24"/>
      <w:lang w:eastAsia="pt-BR"/>
    </w:rPr>
  </w:style>
  <w:style w:type="paragraph" w:customStyle="1" w:styleId="CM3">
    <w:name w:val="CM3"/>
    <w:basedOn w:val="Normal"/>
    <w:next w:val="Normal"/>
    <w:rsid w:val="007F24C2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sz w:val="24"/>
      <w:szCs w:val="24"/>
      <w:lang w:eastAsia="pt-BR"/>
    </w:rPr>
  </w:style>
  <w:style w:type="table" w:styleId="Tabelacomgrade">
    <w:name w:val="Table Grid"/>
    <w:basedOn w:val="Tabelanormal"/>
    <w:rsid w:val="00E033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rsid w:val="0048460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84601"/>
  </w:style>
  <w:style w:type="character" w:customStyle="1" w:styleId="TextodecomentrioChar">
    <w:name w:val="Texto de comentário Char"/>
    <w:basedOn w:val="Fontepargpadro"/>
    <w:link w:val="Textodecomentrio"/>
    <w:rsid w:val="00484601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846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84601"/>
    <w:rPr>
      <w:b/>
      <w:bCs/>
      <w:lang w:eastAsia="ar-SA"/>
    </w:rPr>
  </w:style>
  <w:style w:type="character" w:customStyle="1" w:styleId="normaltextrun">
    <w:name w:val="normaltextrun"/>
    <w:basedOn w:val="Fontepargpadro"/>
    <w:rsid w:val="000D2B85"/>
  </w:style>
  <w:style w:type="paragraph" w:styleId="PargrafodaLista">
    <w:name w:val="List Paragraph"/>
    <w:basedOn w:val="Normal"/>
    <w:qFormat/>
    <w:rsid w:val="00E73073"/>
    <w:pPr>
      <w:ind w:left="720"/>
      <w:contextualSpacing/>
    </w:pPr>
  </w:style>
  <w:style w:type="paragraph" w:customStyle="1" w:styleId="texto-recuo-1a-linha">
    <w:name w:val="texto-recuo-1a-linha"/>
    <w:basedOn w:val="Normal"/>
    <w:rsid w:val="00E730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73073"/>
  </w:style>
  <w:style w:type="character" w:styleId="Forte">
    <w:name w:val="Strong"/>
    <w:basedOn w:val="Fontepargpadro"/>
    <w:qFormat/>
    <w:rsid w:val="004567D8"/>
    <w:rPr>
      <w:b/>
      <w:bCs/>
    </w:rPr>
  </w:style>
  <w:style w:type="paragraph" w:styleId="NormalWeb">
    <w:name w:val="Normal (Web)"/>
    <w:basedOn w:val="Normal"/>
    <w:uiPriority w:val="99"/>
    <w:unhideWhenUsed/>
    <w:rsid w:val="0085729D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D7117"/>
    <w:rPr>
      <w:i/>
      <w:iCs/>
    </w:rPr>
  </w:style>
  <w:style w:type="paragraph" w:styleId="Reviso">
    <w:name w:val="Revision"/>
    <w:hidden/>
    <w:uiPriority w:val="99"/>
    <w:semiHidden/>
    <w:rsid w:val="00973CAB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74D"/>
    <w:pPr>
      <w:suppressAutoHyphens/>
    </w:pPr>
    <w:rPr>
      <w:lang w:eastAsia="ar-SA"/>
    </w:rPr>
  </w:style>
  <w:style w:type="paragraph" w:styleId="Ttulo2">
    <w:name w:val="heading 2"/>
    <w:basedOn w:val="Normal"/>
    <w:next w:val="Normal"/>
    <w:qFormat/>
    <w:rsid w:val="00F2774D"/>
    <w:pPr>
      <w:keepNext/>
      <w:ind w:left="2232" w:firstLine="60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2774D"/>
    <w:pPr>
      <w:keepNext/>
      <w:tabs>
        <w:tab w:val="num" w:pos="1080"/>
      </w:tabs>
      <w:spacing w:before="300" w:after="60" w:line="20" w:lineRule="atLeast"/>
      <w:ind w:left="1080" w:hanging="720"/>
      <w:jc w:val="both"/>
      <w:outlineLvl w:val="2"/>
    </w:pPr>
    <w:rPr>
      <w:rFonts w:ascii="Century Gothic" w:hAnsi="Century Gothic"/>
      <w:b/>
      <w:sz w:val="22"/>
    </w:rPr>
  </w:style>
  <w:style w:type="paragraph" w:styleId="Ttulo4">
    <w:name w:val="heading 4"/>
    <w:basedOn w:val="Normal"/>
    <w:next w:val="Normal"/>
    <w:qFormat/>
    <w:rsid w:val="00F2774D"/>
    <w:pPr>
      <w:keepNext/>
      <w:tabs>
        <w:tab w:val="left" w:pos="448"/>
        <w:tab w:val="left" w:pos="896"/>
      </w:tabs>
      <w:jc w:val="center"/>
      <w:outlineLvl w:val="3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2774D"/>
  </w:style>
  <w:style w:type="character" w:customStyle="1" w:styleId="WW8Num26z0">
    <w:name w:val="WW8Num26z0"/>
    <w:rsid w:val="00F2774D"/>
    <w:rPr>
      <w:sz w:val="20"/>
    </w:rPr>
  </w:style>
  <w:style w:type="character" w:customStyle="1" w:styleId="Fontepargpadro1">
    <w:name w:val="Fonte parág. padrão1"/>
    <w:rsid w:val="00F2774D"/>
  </w:style>
  <w:style w:type="character" w:styleId="Hyperlink">
    <w:name w:val="Hyperlink"/>
    <w:rsid w:val="00F2774D"/>
    <w:rPr>
      <w:color w:val="0000FF"/>
      <w:u w:val="single"/>
    </w:rPr>
  </w:style>
  <w:style w:type="character" w:customStyle="1" w:styleId="Smbolosdenumerao">
    <w:name w:val="Símbolos de numeração"/>
    <w:rsid w:val="00F2774D"/>
  </w:style>
  <w:style w:type="paragraph" w:customStyle="1" w:styleId="Captulo">
    <w:name w:val="Capítulo"/>
    <w:basedOn w:val="Normal"/>
    <w:next w:val="Corpodetexto"/>
    <w:rsid w:val="00F2774D"/>
    <w:pPr>
      <w:keepNext/>
      <w:spacing w:before="240" w:after="120"/>
    </w:pPr>
    <w:rPr>
      <w:rFonts w:ascii="Luxi Sans" w:eastAsia="Luxi Sans" w:hAnsi="Luxi Sans" w:cs="Luxi Sans"/>
      <w:sz w:val="28"/>
      <w:szCs w:val="28"/>
    </w:rPr>
  </w:style>
  <w:style w:type="paragraph" w:styleId="Corpodetexto">
    <w:name w:val="Body Text"/>
    <w:basedOn w:val="Normal"/>
    <w:rsid w:val="00F2774D"/>
    <w:rPr>
      <w:rFonts w:ascii="Arial" w:hAnsi="Arial" w:cs="Arial"/>
      <w:sz w:val="24"/>
    </w:rPr>
  </w:style>
  <w:style w:type="paragraph" w:styleId="Lista">
    <w:name w:val="List"/>
    <w:basedOn w:val="Corpodetexto"/>
    <w:rsid w:val="00F2774D"/>
  </w:style>
  <w:style w:type="paragraph" w:customStyle="1" w:styleId="Legenda1">
    <w:name w:val="Legenda1"/>
    <w:basedOn w:val="Normal"/>
    <w:rsid w:val="00F2774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F2774D"/>
    <w:pPr>
      <w:suppressLineNumbers/>
    </w:pPr>
  </w:style>
  <w:style w:type="paragraph" w:styleId="Cabealho">
    <w:name w:val="header"/>
    <w:basedOn w:val="Normal"/>
    <w:rsid w:val="00F2774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2774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F2774D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F2774D"/>
    <w:pPr>
      <w:ind w:left="1416"/>
      <w:jc w:val="both"/>
    </w:pPr>
    <w:rPr>
      <w:rFonts w:ascii="Arial" w:hAnsi="Arial" w:cs="Arial"/>
      <w:sz w:val="24"/>
    </w:rPr>
  </w:style>
  <w:style w:type="paragraph" w:customStyle="1" w:styleId="Recuodecorpodetexto21">
    <w:name w:val="Recuo de corpo de texto 21"/>
    <w:basedOn w:val="Normal"/>
    <w:rsid w:val="00F2774D"/>
    <w:pPr>
      <w:ind w:left="708"/>
      <w:jc w:val="both"/>
    </w:pPr>
    <w:rPr>
      <w:rFonts w:ascii="Arial" w:hAnsi="Arial" w:cs="Arial"/>
      <w:sz w:val="24"/>
    </w:rPr>
  </w:style>
  <w:style w:type="paragraph" w:customStyle="1" w:styleId="Numerado">
    <w:name w:val="Numerado"/>
    <w:basedOn w:val="Normal"/>
    <w:rsid w:val="00F2774D"/>
    <w:pPr>
      <w:tabs>
        <w:tab w:val="left" w:pos="360"/>
      </w:tabs>
    </w:pPr>
    <w:rPr>
      <w:sz w:val="16"/>
    </w:rPr>
  </w:style>
  <w:style w:type="paragraph" w:customStyle="1" w:styleId="Recuodecorpodetexto31">
    <w:name w:val="Recuo de corpo de texto 31"/>
    <w:basedOn w:val="Normal"/>
    <w:rsid w:val="00F2774D"/>
    <w:pPr>
      <w:spacing w:before="40" w:line="20" w:lineRule="atLeast"/>
      <w:ind w:left="709"/>
      <w:jc w:val="both"/>
    </w:pPr>
    <w:rPr>
      <w:rFonts w:ascii="Arial" w:hAnsi="Arial"/>
    </w:rPr>
  </w:style>
  <w:style w:type="paragraph" w:customStyle="1" w:styleId="nmerocorresp">
    <w:name w:val="número corresp"/>
    <w:basedOn w:val="Normal"/>
    <w:rsid w:val="00F2774D"/>
    <w:pPr>
      <w:spacing w:line="360" w:lineRule="auto"/>
      <w:jc w:val="both"/>
    </w:pPr>
    <w:rPr>
      <w:rFonts w:ascii="Lucida Console" w:hAnsi="Lucida Console"/>
      <w:sz w:val="16"/>
    </w:rPr>
  </w:style>
  <w:style w:type="paragraph" w:customStyle="1" w:styleId="Corpodetexto21">
    <w:name w:val="Corpo de texto 21"/>
    <w:basedOn w:val="Normal"/>
    <w:rsid w:val="00F2774D"/>
    <w:rPr>
      <w:rFonts w:ascii="Arial" w:hAnsi="Arial"/>
      <w:color w:val="000080"/>
      <w:sz w:val="16"/>
    </w:rPr>
  </w:style>
  <w:style w:type="paragraph" w:styleId="Ttulo">
    <w:name w:val="Title"/>
    <w:basedOn w:val="Normal"/>
    <w:next w:val="Subttulo"/>
    <w:qFormat/>
    <w:rsid w:val="00F2774D"/>
    <w:pPr>
      <w:spacing w:before="240" w:after="60" w:line="360" w:lineRule="auto"/>
      <w:jc w:val="center"/>
    </w:pPr>
    <w:rPr>
      <w:rFonts w:ascii="Lucida Console" w:hAnsi="Lucida Console"/>
      <w:b/>
      <w:i/>
      <w:kern w:val="1"/>
      <w:sz w:val="32"/>
    </w:rPr>
  </w:style>
  <w:style w:type="paragraph" w:styleId="Subttulo">
    <w:name w:val="Subtitle"/>
    <w:basedOn w:val="Captulo"/>
    <w:next w:val="Corpodetexto"/>
    <w:qFormat/>
    <w:rsid w:val="00F2774D"/>
    <w:pPr>
      <w:jc w:val="center"/>
    </w:pPr>
    <w:rPr>
      <w:i/>
      <w:iCs/>
    </w:rPr>
  </w:style>
  <w:style w:type="character" w:styleId="Nmerodepgina">
    <w:name w:val="page number"/>
    <w:basedOn w:val="Fontepargpadro"/>
    <w:rsid w:val="004B4F6E"/>
  </w:style>
  <w:style w:type="paragraph" w:customStyle="1" w:styleId="CM15">
    <w:name w:val="CM15"/>
    <w:basedOn w:val="Normal"/>
    <w:next w:val="Normal"/>
    <w:rsid w:val="007F24C2"/>
    <w:pPr>
      <w:widowControl w:val="0"/>
      <w:suppressAutoHyphens w:val="0"/>
      <w:autoSpaceDE w:val="0"/>
      <w:autoSpaceDN w:val="0"/>
      <w:adjustRightInd w:val="0"/>
      <w:spacing w:after="275"/>
    </w:pPr>
    <w:rPr>
      <w:sz w:val="24"/>
      <w:szCs w:val="24"/>
      <w:lang w:eastAsia="pt-BR"/>
    </w:rPr>
  </w:style>
  <w:style w:type="paragraph" w:customStyle="1" w:styleId="CM3">
    <w:name w:val="CM3"/>
    <w:basedOn w:val="Normal"/>
    <w:next w:val="Normal"/>
    <w:rsid w:val="007F24C2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sz w:val="24"/>
      <w:szCs w:val="24"/>
      <w:lang w:eastAsia="pt-BR"/>
    </w:rPr>
  </w:style>
  <w:style w:type="table" w:styleId="Tabelacomgrade">
    <w:name w:val="Table Grid"/>
    <w:basedOn w:val="Tabelanormal"/>
    <w:rsid w:val="00E033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rsid w:val="0048460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84601"/>
  </w:style>
  <w:style w:type="character" w:customStyle="1" w:styleId="TextodecomentrioChar">
    <w:name w:val="Texto de comentário Char"/>
    <w:basedOn w:val="Fontepargpadro"/>
    <w:link w:val="Textodecomentrio"/>
    <w:rsid w:val="00484601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846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84601"/>
    <w:rPr>
      <w:b/>
      <w:bCs/>
      <w:lang w:eastAsia="ar-SA"/>
    </w:rPr>
  </w:style>
  <w:style w:type="character" w:customStyle="1" w:styleId="normaltextrun">
    <w:name w:val="normaltextrun"/>
    <w:basedOn w:val="Fontepargpadro"/>
    <w:rsid w:val="000D2B85"/>
  </w:style>
  <w:style w:type="paragraph" w:styleId="PargrafodaLista">
    <w:name w:val="List Paragraph"/>
    <w:basedOn w:val="Normal"/>
    <w:qFormat/>
    <w:rsid w:val="00E73073"/>
    <w:pPr>
      <w:ind w:left="720"/>
      <w:contextualSpacing/>
    </w:pPr>
  </w:style>
  <w:style w:type="paragraph" w:customStyle="1" w:styleId="texto-recuo-1a-linha">
    <w:name w:val="texto-recuo-1a-linha"/>
    <w:basedOn w:val="Normal"/>
    <w:rsid w:val="00E730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73073"/>
  </w:style>
  <w:style w:type="character" w:styleId="Forte">
    <w:name w:val="Strong"/>
    <w:basedOn w:val="Fontepargpadro"/>
    <w:qFormat/>
    <w:rsid w:val="004567D8"/>
    <w:rPr>
      <w:b/>
      <w:bCs/>
    </w:rPr>
  </w:style>
  <w:style w:type="paragraph" w:styleId="NormalWeb">
    <w:name w:val="Normal (Web)"/>
    <w:basedOn w:val="Normal"/>
    <w:uiPriority w:val="99"/>
    <w:unhideWhenUsed/>
    <w:rsid w:val="0085729D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D7117"/>
    <w:rPr>
      <w:i/>
      <w:iCs/>
    </w:rPr>
  </w:style>
  <w:style w:type="paragraph" w:styleId="Reviso">
    <w:name w:val="Revision"/>
    <w:hidden/>
    <w:uiPriority w:val="99"/>
    <w:semiHidden/>
    <w:rsid w:val="00973CA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anatel.gov.b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FEB01DAAC09140B57F5601D5B1023C" ma:contentTypeVersion="0" ma:contentTypeDescription="Crie um novo documento." ma:contentTypeScope="" ma:versionID="5e5c3b7595ce3b3e009eac8958f55e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93f8d79bca1f36105da0e185e359f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4CC1A-79C2-4989-AD0C-C74FFEAEB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98B58D-14B2-4D1B-B905-CECEC5EC5D0D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46B18B5-11A8-4DF6-921E-BB7904878B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0E40B8-E135-453F-9081-2267EB81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2663</Words>
  <Characters>14382</Characters>
  <Application>Microsoft Office Word</Application>
  <DocSecurity>0</DocSecurity>
  <Lines>119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17011</CharactersWithSpaces>
  <SharedDoc>false</SharedDoc>
  <HLinks>
    <vt:vector size="18" baseType="variant">
      <vt:variant>
        <vt:i4>5439573</vt:i4>
      </vt:variant>
      <vt:variant>
        <vt:i4>6</vt:i4>
      </vt:variant>
      <vt:variant>
        <vt:i4>0</vt:i4>
      </vt:variant>
      <vt:variant>
        <vt:i4>5</vt:i4>
      </vt:variant>
      <vt:variant>
        <vt:lpwstr>http://www.anatel.gov.br/</vt:lpwstr>
      </vt:variant>
      <vt:variant>
        <vt:lpwstr/>
      </vt:variant>
      <vt:variant>
        <vt:i4>720975</vt:i4>
      </vt:variant>
      <vt:variant>
        <vt:i4>3</vt:i4>
      </vt:variant>
      <vt:variant>
        <vt:i4>0</vt:i4>
      </vt:variant>
      <vt:variant>
        <vt:i4>5</vt:i4>
      </vt:variant>
      <vt:variant>
        <vt:lpwstr>http://www.bitcomnet.com.br/</vt:lpwstr>
      </vt:variant>
      <vt:variant>
        <vt:lpwstr/>
      </vt:variant>
      <vt:variant>
        <vt:i4>7471163</vt:i4>
      </vt:variant>
      <vt:variant>
        <vt:i4>0</vt:i4>
      </vt:variant>
      <vt:variant>
        <vt:i4>0</vt:i4>
      </vt:variant>
      <vt:variant>
        <vt:i4>5</vt:i4>
      </vt:variant>
      <vt:variant>
        <vt:lpwstr>http://www.bitcomnet.psi.br/cancela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2014-09-03T17:51:00Z</dcterms:created>
  <dcterms:modified xsi:type="dcterms:W3CDTF">2014-10-06T19:40:00Z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0x010100EAFEB01DAAC09140B57F5601D5B1023C</vt:lpwstr>
  </property>
</Properties>
</file>